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333C" w14:textId="6943457B" w:rsidR="006E0604" w:rsidRPr="00C85422" w:rsidRDefault="00FD63B7" w:rsidP="00A369F4">
      <w:pPr>
        <w:spacing w:line="360" w:lineRule="auto"/>
        <w:contextualSpacing/>
        <w:rPr>
          <w:b/>
          <w:bCs/>
        </w:rPr>
      </w:pPr>
      <w:bookmarkStart w:id="0" w:name="_Hlk134796266"/>
      <w:r w:rsidRPr="00C85422">
        <w:rPr>
          <w:b/>
          <w:bCs/>
        </w:rPr>
        <w:t>Bund</w:t>
      </w:r>
      <w:r>
        <w:rPr>
          <w:b/>
          <w:bCs/>
        </w:rPr>
        <w:t xml:space="preserve">eskanzler besucht </w:t>
      </w:r>
      <w:r w:rsidR="008A6C2D" w:rsidRPr="00C85422">
        <w:rPr>
          <w:b/>
          <w:bCs/>
        </w:rPr>
        <w:t>HARTING auf der HANNOVER MESSE</w:t>
      </w:r>
    </w:p>
    <w:p w14:paraId="2C84C8B3" w14:textId="6E37D714" w:rsidR="001072C1" w:rsidRPr="00C85422" w:rsidRDefault="001072C1" w:rsidP="00A369F4">
      <w:pPr>
        <w:spacing w:line="360" w:lineRule="auto"/>
        <w:contextualSpacing/>
        <w:rPr>
          <w:b/>
          <w:bCs/>
        </w:rPr>
      </w:pPr>
      <w:r w:rsidRPr="00C85422">
        <w:rPr>
          <w:b/>
          <w:bCs/>
        </w:rPr>
        <w:t>Technol</w:t>
      </w:r>
      <w:r>
        <w:rPr>
          <w:b/>
          <w:bCs/>
        </w:rPr>
        <w:t>o</w:t>
      </w:r>
      <w:r w:rsidRPr="00C85422">
        <w:rPr>
          <w:b/>
          <w:bCs/>
        </w:rPr>
        <w:t xml:space="preserve">giegruppe </w:t>
      </w:r>
      <w:r w:rsidR="00FD63B7">
        <w:rPr>
          <w:b/>
          <w:bCs/>
        </w:rPr>
        <w:t>präsentiert I</w:t>
      </w:r>
      <w:r w:rsidR="00705305">
        <w:rPr>
          <w:b/>
          <w:bCs/>
        </w:rPr>
        <w:t>nnovationen</w:t>
      </w:r>
      <w:r w:rsidR="00FD63B7">
        <w:rPr>
          <w:b/>
          <w:bCs/>
        </w:rPr>
        <w:t xml:space="preserve"> fü</w:t>
      </w:r>
      <w:r w:rsidR="00705305">
        <w:rPr>
          <w:b/>
          <w:bCs/>
        </w:rPr>
        <w:t xml:space="preserve">r </w:t>
      </w:r>
      <w:r>
        <w:rPr>
          <w:b/>
          <w:bCs/>
        </w:rPr>
        <w:t>eine klimaneutrale Zukunft</w:t>
      </w:r>
    </w:p>
    <w:p w14:paraId="72C74BDE" w14:textId="4C0D5F7D" w:rsidR="00CF32D1" w:rsidRDefault="00CF32D1" w:rsidP="00A369F4">
      <w:pPr>
        <w:spacing w:line="360" w:lineRule="auto"/>
        <w:contextualSpacing/>
      </w:pPr>
    </w:p>
    <w:p w14:paraId="2A90C68F" w14:textId="0770042A" w:rsidR="00FC28DD" w:rsidRDefault="004C618D" w:rsidP="00784936">
      <w:pPr>
        <w:spacing w:line="360" w:lineRule="auto"/>
        <w:rPr>
          <w:b/>
          <w:bCs/>
        </w:rPr>
      </w:pPr>
      <w:r w:rsidRPr="00A821F2">
        <w:rPr>
          <w:b/>
          <w:bCs/>
        </w:rPr>
        <w:t>Espelkamp</w:t>
      </w:r>
      <w:r w:rsidR="00FD63B7">
        <w:rPr>
          <w:b/>
          <w:bCs/>
        </w:rPr>
        <w:t>/Hannover</w:t>
      </w:r>
      <w:r w:rsidR="004D155C" w:rsidRPr="00A821F2">
        <w:rPr>
          <w:b/>
          <w:bCs/>
        </w:rPr>
        <w:t xml:space="preserve">, </w:t>
      </w:r>
      <w:r w:rsidR="0053695E">
        <w:rPr>
          <w:b/>
          <w:bCs/>
        </w:rPr>
        <w:t>2</w:t>
      </w:r>
      <w:r w:rsidR="009A0D15">
        <w:rPr>
          <w:b/>
          <w:bCs/>
        </w:rPr>
        <w:t>3</w:t>
      </w:r>
      <w:r w:rsidR="0053695E">
        <w:rPr>
          <w:b/>
          <w:bCs/>
        </w:rPr>
        <w:t>. April</w:t>
      </w:r>
      <w:r w:rsidR="00CC2B5E" w:rsidRPr="00A821F2">
        <w:rPr>
          <w:b/>
          <w:bCs/>
        </w:rPr>
        <w:t xml:space="preserve"> 202</w:t>
      </w:r>
      <w:r w:rsidR="00ED2116">
        <w:rPr>
          <w:b/>
          <w:bCs/>
        </w:rPr>
        <w:t>4</w:t>
      </w:r>
      <w:r w:rsidRPr="00A821F2">
        <w:rPr>
          <w:b/>
          <w:bCs/>
        </w:rPr>
        <w:t xml:space="preserve"> ---</w:t>
      </w:r>
      <w:r w:rsidR="00F90850" w:rsidRPr="00A821F2">
        <w:rPr>
          <w:b/>
          <w:bCs/>
        </w:rPr>
        <w:t xml:space="preserve"> </w:t>
      </w:r>
      <w:r w:rsidR="00FC28DD">
        <w:rPr>
          <w:b/>
          <w:bCs/>
        </w:rPr>
        <w:t xml:space="preserve">Bundeskanzler Olaf Scholz, </w:t>
      </w:r>
      <w:bookmarkStart w:id="1" w:name="_Hlk163565104"/>
      <w:r w:rsidR="00FC28DD">
        <w:rPr>
          <w:b/>
          <w:bCs/>
        </w:rPr>
        <w:t xml:space="preserve">Jonas </w:t>
      </w:r>
      <w:r w:rsidR="00FC28DD" w:rsidRPr="00D717CC">
        <w:rPr>
          <w:b/>
          <w:bCs/>
        </w:rPr>
        <w:t>Gahr Støre</w:t>
      </w:r>
      <w:bookmarkEnd w:id="1"/>
      <w:r w:rsidR="00FC28DD">
        <w:rPr>
          <w:b/>
          <w:bCs/>
        </w:rPr>
        <w:t>, Ministerpräsident von Norwegen und</w:t>
      </w:r>
      <w:r w:rsidR="00FC28DD" w:rsidRPr="00FC28DD">
        <w:t xml:space="preserve"> </w:t>
      </w:r>
      <w:r w:rsidR="00FC28DD" w:rsidRPr="00FC28DD">
        <w:rPr>
          <w:b/>
          <w:bCs/>
        </w:rPr>
        <w:t>Robert Habeck, Bundesminister für Wirtschaft und Klimaschutz</w:t>
      </w:r>
      <w:r w:rsidR="00FC28DD">
        <w:rPr>
          <w:b/>
          <w:bCs/>
        </w:rPr>
        <w:t xml:space="preserve">: </w:t>
      </w:r>
      <w:r w:rsidR="00C85422" w:rsidRPr="00591B29">
        <w:rPr>
          <w:b/>
          <w:bCs/>
        </w:rPr>
        <w:t xml:space="preserve">Im Rahmen der HANNOVER MESSE 2024 </w:t>
      </w:r>
      <w:r w:rsidR="00DC3F2C" w:rsidRPr="00591B29">
        <w:rPr>
          <w:b/>
          <w:bCs/>
        </w:rPr>
        <w:t>informierten sie sich über die Highlights der HARTING Technologiegruppe</w:t>
      </w:r>
      <w:r w:rsidR="00D1746A" w:rsidRPr="00591B29">
        <w:rPr>
          <w:b/>
          <w:bCs/>
        </w:rPr>
        <w:t xml:space="preserve"> - </w:t>
      </w:r>
      <w:r w:rsidR="00DC3F2C" w:rsidRPr="00591B29">
        <w:rPr>
          <w:b/>
          <w:bCs/>
        </w:rPr>
        <w:t xml:space="preserve">Konnektivitätslösungen für die </w:t>
      </w:r>
      <w:r w:rsidR="00D355E8">
        <w:rPr>
          <w:b/>
          <w:bCs/>
        </w:rPr>
        <w:t xml:space="preserve">Fokusthemen </w:t>
      </w:r>
      <w:r w:rsidR="00FC28DD" w:rsidRPr="00E61FD2">
        <w:rPr>
          <w:b/>
          <w:bCs/>
        </w:rPr>
        <w:t>CO</w:t>
      </w:r>
      <w:r w:rsidR="00FC28DD" w:rsidRPr="0086267A">
        <w:rPr>
          <w:b/>
          <w:bCs/>
          <w:vertAlign w:val="subscript"/>
        </w:rPr>
        <w:t>2</w:t>
      </w:r>
      <w:r w:rsidR="00FC28DD" w:rsidRPr="00E61FD2">
        <w:rPr>
          <w:b/>
          <w:bCs/>
        </w:rPr>
        <w:t>-neutrale Produktion</w:t>
      </w:r>
      <w:r w:rsidR="00705305">
        <w:rPr>
          <w:b/>
          <w:bCs/>
        </w:rPr>
        <w:t xml:space="preserve">, </w:t>
      </w:r>
      <w:r w:rsidR="00FC28DD" w:rsidRPr="00E61FD2">
        <w:rPr>
          <w:b/>
          <w:bCs/>
        </w:rPr>
        <w:t>Energy for Industry und KI</w:t>
      </w:r>
      <w:r w:rsidR="00D1746A">
        <w:rPr>
          <w:b/>
          <w:bCs/>
        </w:rPr>
        <w:t xml:space="preserve">. </w:t>
      </w:r>
      <w:r w:rsidR="00AD7780">
        <w:rPr>
          <w:b/>
          <w:bCs/>
        </w:rPr>
        <w:t xml:space="preserve">Auf der weltweit wichtigsten Industriemesse </w:t>
      </w:r>
      <w:r w:rsidR="00D355E8">
        <w:rPr>
          <w:b/>
          <w:bCs/>
        </w:rPr>
        <w:t xml:space="preserve">dreht sich </w:t>
      </w:r>
      <w:r w:rsidR="0086267A">
        <w:rPr>
          <w:b/>
          <w:bCs/>
        </w:rPr>
        <w:t>alles um eine leistungsstarke und nachhaltige Industrie</w:t>
      </w:r>
      <w:r w:rsidR="00D355E8">
        <w:rPr>
          <w:b/>
          <w:bCs/>
        </w:rPr>
        <w:t xml:space="preserve">. Die </w:t>
      </w:r>
      <w:r w:rsidR="00FC28DD" w:rsidRPr="00FC28DD">
        <w:rPr>
          <w:b/>
          <w:bCs/>
        </w:rPr>
        <w:t>HARTING Technologiegruppe</w:t>
      </w:r>
      <w:r w:rsidR="00D355E8">
        <w:rPr>
          <w:b/>
          <w:bCs/>
        </w:rPr>
        <w:t xml:space="preserve"> präsentiert </w:t>
      </w:r>
      <w:r w:rsidR="00FC28DD" w:rsidRPr="00FC28DD">
        <w:rPr>
          <w:b/>
          <w:bCs/>
        </w:rPr>
        <w:t xml:space="preserve">ihre Produkte </w:t>
      </w:r>
      <w:r w:rsidR="00227B7F">
        <w:rPr>
          <w:b/>
          <w:bCs/>
        </w:rPr>
        <w:t xml:space="preserve">und Lösungen </w:t>
      </w:r>
      <w:r w:rsidR="00FC28DD" w:rsidRPr="00FC28DD">
        <w:rPr>
          <w:b/>
          <w:bCs/>
        </w:rPr>
        <w:t>für die All Electric Society.</w:t>
      </w:r>
      <w:r w:rsidR="00705305">
        <w:rPr>
          <w:b/>
          <w:bCs/>
        </w:rPr>
        <w:t xml:space="preserve"> Eine grüne Zukunft, in der die gesamte Energie aus erneuerbaren Ressourcen gewonnen und anschließend in Elektrizität umgewandelt wird. </w:t>
      </w:r>
    </w:p>
    <w:p w14:paraId="1E68079A" w14:textId="7F43DA93" w:rsidR="00157C87" w:rsidRDefault="00705305" w:rsidP="002F2D34">
      <w:pPr>
        <w:spacing w:line="360" w:lineRule="auto"/>
        <w:contextualSpacing/>
      </w:pPr>
      <w:r>
        <w:t xml:space="preserve">Zum Auftakt </w:t>
      </w:r>
      <w:r w:rsidR="00157C87">
        <w:t xml:space="preserve">machten </w:t>
      </w:r>
      <w:r w:rsidR="0086267A">
        <w:t xml:space="preserve">Olaf Scholz und </w:t>
      </w:r>
      <w:r w:rsidR="0086267A" w:rsidRPr="0086267A">
        <w:t>Jonas Gahr Støre</w:t>
      </w:r>
      <w:r>
        <w:t xml:space="preserve"> Halt am HARTING Messestand</w:t>
      </w:r>
      <w:r w:rsidR="00157C87">
        <w:t>: Sie ließen sich</w:t>
      </w:r>
      <w:r w:rsidR="00D717CC">
        <w:t xml:space="preserve"> </w:t>
      </w:r>
      <w:r w:rsidR="00371098">
        <w:t>eine Brennstoffzelle erklären, in der Wasserstoff in Energie umgewandelt wird</w:t>
      </w:r>
      <w:r w:rsidR="00371098" w:rsidRPr="00AD5AF0">
        <w:t>.</w:t>
      </w:r>
      <w:r w:rsidR="00050B69" w:rsidRPr="00AD5AF0">
        <w:t xml:space="preserve"> </w:t>
      </w:r>
      <w:r w:rsidR="00C85422" w:rsidRPr="00591B29">
        <w:t>Es handelt sich dabei um</w:t>
      </w:r>
      <w:r w:rsidR="00050B69">
        <w:t xml:space="preserve"> ein Gemeinschaftsprojekt mit dem norwegischen Unternehmen TECO</w:t>
      </w:r>
      <w:r w:rsidR="00AD5AF0">
        <w:t xml:space="preserve"> </w:t>
      </w:r>
      <w:r w:rsidR="008545E8">
        <w:t>2030</w:t>
      </w:r>
      <w:r w:rsidR="00050B69">
        <w:t>.</w:t>
      </w:r>
      <w:r w:rsidR="00534CB2">
        <w:t xml:space="preserve"> HARTING liefert die Verbindungstechnik.</w:t>
      </w:r>
      <w:r w:rsidR="00264684">
        <w:t xml:space="preserve"> Konkret </w:t>
      </w:r>
      <w:r w:rsidR="00264684" w:rsidRPr="00633C43">
        <w:t>steuert</w:t>
      </w:r>
      <w:r w:rsidR="00264684">
        <w:t xml:space="preserve"> die Technolog</w:t>
      </w:r>
      <w:r w:rsidR="001130B6">
        <w:t>ie</w:t>
      </w:r>
      <w:r w:rsidR="00264684">
        <w:t xml:space="preserve">gruppe einen </w:t>
      </w:r>
      <w:r w:rsidR="00264684" w:rsidRPr="00264684">
        <w:t>Han-Modular</w:t>
      </w:r>
      <w:r w:rsidR="00264684" w:rsidRPr="00264684">
        <w:rPr>
          <w:vertAlign w:val="superscript"/>
        </w:rPr>
        <w:t>®</w:t>
      </w:r>
      <w:r w:rsidR="00264684">
        <w:rPr>
          <w:vertAlign w:val="superscript"/>
        </w:rPr>
        <w:t xml:space="preserve"> </w:t>
      </w:r>
      <w:r w:rsidR="00264684">
        <w:t xml:space="preserve">und </w:t>
      </w:r>
      <w:r w:rsidR="00264684" w:rsidRPr="00264684">
        <w:t>eine Steckverbinder-Kombination aus M12/RJ45</w:t>
      </w:r>
      <w:r w:rsidR="00264684">
        <w:t xml:space="preserve"> </w:t>
      </w:r>
      <w:r w:rsidR="00D1746A">
        <w:t>für d</w:t>
      </w:r>
      <w:r w:rsidR="004B6851">
        <w:t>as</w:t>
      </w:r>
      <w:r w:rsidR="00D1746A">
        <w:t xml:space="preserve"> Brennstoffzellenmodul</w:t>
      </w:r>
      <w:r w:rsidR="00633C43">
        <w:t xml:space="preserve"> bei</w:t>
      </w:r>
      <w:r w:rsidR="00D1746A">
        <w:t xml:space="preserve">. Darüber hinaus für die gesamte Infrastruktur: </w:t>
      </w:r>
      <w:r w:rsidR="004B6851">
        <w:t>Wasserstoffgewinnung, Transport und Energieübertragung</w:t>
      </w:r>
      <w:r w:rsidR="00264684">
        <w:t>.</w:t>
      </w:r>
      <w:r w:rsidR="00264684" w:rsidRPr="00264684">
        <w:t xml:space="preserve"> </w:t>
      </w:r>
      <w:r w:rsidR="00AB0D8E">
        <w:t xml:space="preserve">„Wir wollen die Zukunft mit Technologien für Menschen gestalten – das ist unsere Vision. </w:t>
      </w:r>
      <w:r w:rsidR="00EB36EF">
        <w:t xml:space="preserve">Und eins ist dabei ganz klar: </w:t>
      </w:r>
      <w:r w:rsidR="00375D55">
        <w:t xml:space="preserve">Eine klimaneutrale Zukunft erschaffen wir nur mit </w:t>
      </w:r>
      <w:r w:rsidR="004B6851">
        <w:t>der Gewinnung grüner Energie.</w:t>
      </w:r>
      <w:r w:rsidR="00375D55">
        <w:t xml:space="preserve"> </w:t>
      </w:r>
      <w:r w:rsidR="00EB36EF">
        <w:t xml:space="preserve">Die </w:t>
      </w:r>
      <w:r w:rsidR="00122750">
        <w:t>Steckverbinder und Kabellösungen</w:t>
      </w:r>
      <w:r w:rsidR="00EB36EF">
        <w:t>, die dafür nötig sind - liefern wir“</w:t>
      </w:r>
      <w:r w:rsidR="00622588">
        <w:t xml:space="preserve">, </w:t>
      </w:r>
      <w:r w:rsidR="00122750">
        <w:t xml:space="preserve">erläuterte </w:t>
      </w:r>
      <w:r w:rsidR="00622588">
        <w:t>Philip Harting, Vorstandvorsitzender der HARTING Technologiegruppe</w:t>
      </w:r>
      <w:r w:rsidR="00050B69">
        <w:t>.</w:t>
      </w:r>
      <w:r w:rsidR="00375D55">
        <w:t xml:space="preserve"> </w:t>
      </w:r>
    </w:p>
    <w:p w14:paraId="2F30ABDF" w14:textId="54872644" w:rsidR="00157C87" w:rsidRDefault="00157C87" w:rsidP="002F2D34">
      <w:pPr>
        <w:spacing w:line="360" w:lineRule="auto"/>
        <w:contextualSpacing/>
      </w:pPr>
    </w:p>
    <w:p w14:paraId="6BCBD5BB" w14:textId="2EEDAA67" w:rsidR="00F958CF" w:rsidRPr="00F958CF" w:rsidRDefault="00F958CF" w:rsidP="002F2D34">
      <w:pPr>
        <w:spacing w:line="360" w:lineRule="auto"/>
        <w:contextualSpacing/>
        <w:rPr>
          <w:b/>
          <w:bCs/>
        </w:rPr>
      </w:pPr>
      <w:r w:rsidRPr="00F958CF">
        <w:rPr>
          <w:b/>
          <w:bCs/>
        </w:rPr>
        <w:t>Habeck, HARTING und die Herausforderungen</w:t>
      </w:r>
    </w:p>
    <w:p w14:paraId="29BBE038" w14:textId="20A1996A" w:rsidR="00F958CF" w:rsidRDefault="00F958CF" w:rsidP="002F2D34">
      <w:pPr>
        <w:spacing w:line="360" w:lineRule="auto"/>
        <w:contextualSpacing/>
      </w:pPr>
    </w:p>
    <w:p w14:paraId="3BE382DC" w14:textId="43E26C84" w:rsidR="00050B69" w:rsidRDefault="00BF1A64" w:rsidP="002F2D34">
      <w:pPr>
        <w:spacing w:line="360" w:lineRule="auto"/>
        <w:contextualSpacing/>
      </w:pPr>
      <w:r>
        <w:t xml:space="preserve">Ein Projekt </w:t>
      </w:r>
      <w:r w:rsidR="00C00FF3">
        <w:t>zur</w:t>
      </w:r>
      <w:r w:rsidRPr="00264DB3">
        <w:t xml:space="preserve"> KI-gestützte</w:t>
      </w:r>
      <w:r w:rsidR="00C00FF3">
        <w:t>n</w:t>
      </w:r>
      <w:r w:rsidRPr="00264DB3">
        <w:t xml:space="preserve"> Entwicklung von Steckverbindern</w:t>
      </w:r>
      <w:r w:rsidR="00C00FF3">
        <w:t xml:space="preserve"> stellte HARTING </w:t>
      </w:r>
      <w:r w:rsidR="00122750">
        <w:t xml:space="preserve">am zweiten Messetag </w:t>
      </w:r>
      <w:r w:rsidR="00C00FF3">
        <w:t>dem</w:t>
      </w:r>
      <w:r>
        <w:t xml:space="preserve"> </w:t>
      </w:r>
      <w:r w:rsidR="00C00FF3" w:rsidRPr="00BF1A64">
        <w:t>Bundesminister für Wirtschaft und Klimaschutz</w:t>
      </w:r>
      <w:r w:rsidR="00C00FF3">
        <w:t xml:space="preserve">, </w:t>
      </w:r>
      <w:r w:rsidR="00157C87">
        <w:t>Robert Habeck</w:t>
      </w:r>
      <w:r>
        <w:t>,</w:t>
      </w:r>
      <w:r w:rsidRPr="00BF1A64">
        <w:t xml:space="preserve"> </w:t>
      </w:r>
      <w:r w:rsidR="00C00FF3">
        <w:t>vor.</w:t>
      </w:r>
      <w:r w:rsidR="00264DB3" w:rsidRPr="00264DB3">
        <w:t xml:space="preserve"> Gemeinsam mit den Partnern Microsoft und Siemens präsentiert</w:t>
      </w:r>
      <w:r w:rsidR="00C00FF3">
        <w:t>e ihm</w:t>
      </w:r>
      <w:r w:rsidR="00264DB3" w:rsidRPr="00264DB3">
        <w:t xml:space="preserve"> die Technologiegruppe, wie Künstliche Intelligenz </w:t>
      </w:r>
      <w:r w:rsidR="008545E8">
        <w:t>applikat</w:t>
      </w:r>
      <w:r w:rsidR="0058251A">
        <w:t>i</w:t>
      </w:r>
      <w:r w:rsidR="008545E8">
        <w:t xml:space="preserve">onsorientierte Entwicklungen </w:t>
      </w:r>
      <w:r w:rsidR="00264DB3" w:rsidRPr="00264DB3">
        <w:t xml:space="preserve">bei </w:t>
      </w:r>
      <w:r w:rsidR="00264DB3" w:rsidRPr="00264DB3">
        <w:lastRenderedPageBreak/>
        <w:t xml:space="preserve">industriellen Produkten revolutionieren kann: Eingaben in natürlicher Sprache werden durch hochentwickelte Microsoft-Erkennungsalgorithmen und kontextbezogenes Verständnis interpretiert, um mittels </w:t>
      </w:r>
      <w:r w:rsidR="00264DB3" w:rsidRPr="008D032D">
        <w:t>einer</w:t>
      </w:r>
      <w:r w:rsidR="00264DB3" w:rsidRPr="00264DB3">
        <w:t xml:space="preserve"> HARTING Steckverbinder-KI Produkte an spezifische Anforderungen anzupassen und 3D-Modelle für CAD-Software (</w:t>
      </w:r>
      <w:bookmarkStart w:id="2" w:name="_Hlk164679707"/>
      <w:r w:rsidR="007253B9">
        <w:t>NX</w:t>
      </w:r>
      <w:r w:rsidR="007253B9" w:rsidRPr="007253B9">
        <w:rPr>
          <w:vertAlign w:val="superscript"/>
        </w:rPr>
        <w:t>TM</w:t>
      </w:r>
      <w:r w:rsidR="007253B9">
        <w:t xml:space="preserve"> Software</w:t>
      </w:r>
      <w:r w:rsidR="005C1668">
        <w:t xml:space="preserve"> von Siemens</w:t>
      </w:r>
      <w:bookmarkEnd w:id="2"/>
      <w:r w:rsidR="00264DB3" w:rsidRPr="00264DB3">
        <w:t xml:space="preserve">) zu erstellen. Dies beschleunigt Entwicklungsprozesse, ermöglicht </w:t>
      </w:r>
      <w:r w:rsidR="00227B7F">
        <w:t xml:space="preserve">eine </w:t>
      </w:r>
      <w:r w:rsidR="001001CE">
        <w:t>optimal</w:t>
      </w:r>
      <w:r w:rsidR="001001CE" w:rsidRPr="00264DB3">
        <w:t xml:space="preserve"> </w:t>
      </w:r>
      <w:r w:rsidR="00264DB3" w:rsidRPr="00264DB3">
        <w:t>an die Anwendung angepasste Konnektivitätslösung und sorgt für einen geringstmöglichen Ressourceneinsatz</w:t>
      </w:r>
      <w:r w:rsidR="00264DB3">
        <w:t>.</w:t>
      </w:r>
      <w:r w:rsidR="00050B69">
        <w:t xml:space="preserve"> </w:t>
      </w:r>
    </w:p>
    <w:p w14:paraId="2368ED38" w14:textId="6980B228" w:rsidR="00050B69" w:rsidRDefault="00050B69" w:rsidP="002F2D34">
      <w:pPr>
        <w:spacing w:line="360" w:lineRule="auto"/>
        <w:contextualSpacing/>
      </w:pPr>
    </w:p>
    <w:p w14:paraId="5A7ACC4B" w14:textId="13D4352C" w:rsidR="00F541F3" w:rsidRPr="009A3DA1" w:rsidRDefault="009F3F9A" w:rsidP="002F2D34">
      <w:pPr>
        <w:spacing w:line="360" w:lineRule="auto"/>
        <w:contextualSpacing/>
      </w:pPr>
      <w:r>
        <w:t xml:space="preserve">Auf der Hannover Messe gab die Technologiegruppe auch Auskunft über den bisherigen Geschäftsverlauf. </w:t>
      </w:r>
      <w:r w:rsidR="00FF6790">
        <w:t>HARTING</w:t>
      </w:r>
      <w:r w:rsidR="00937733">
        <w:t xml:space="preserve"> rechnet in diesem Jahr mit einem </w:t>
      </w:r>
      <w:r w:rsidR="00B97548">
        <w:t>Umsatzr</w:t>
      </w:r>
      <w:r w:rsidR="00937733">
        <w:t xml:space="preserve">ückgang von -8 Prozent im Vergleich zum Vorjahresergebnis (1.036 Mio.). </w:t>
      </w:r>
      <w:r w:rsidR="00C00306">
        <w:t xml:space="preserve">„Das haben wir vor einem halben Jahr prognostiziert und </w:t>
      </w:r>
      <w:r w:rsidR="00105B91">
        <w:t xml:space="preserve">sehen </w:t>
      </w:r>
      <w:r w:rsidR="00C00306">
        <w:t>unsere Planung bestätigt“</w:t>
      </w:r>
      <w:r w:rsidR="008261D3">
        <w:t>,</w:t>
      </w:r>
      <w:r w:rsidR="00C00306">
        <w:t xml:space="preserve"> so Philip Harting. </w:t>
      </w:r>
      <w:r>
        <w:t xml:space="preserve">Die Gründe </w:t>
      </w:r>
      <w:r w:rsidR="00B13A25">
        <w:t xml:space="preserve">liegen in der lahmenden deutschen Wirtschaft, </w:t>
      </w:r>
      <w:r w:rsidR="004B6851">
        <w:t xml:space="preserve">den </w:t>
      </w:r>
      <w:r w:rsidR="00197C51">
        <w:t xml:space="preserve">hohen Energiepreisen, </w:t>
      </w:r>
      <w:r w:rsidR="00B13A25">
        <w:t>den Herausforderungen durch Krieg</w:t>
      </w:r>
      <w:r w:rsidR="008261D3">
        <w:t xml:space="preserve"> und</w:t>
      </w:r>
      <w:r w:rsidR="00B13A25">
        <w:t xml:space="preserve"> </w:t>
      </w:r>
      <w:r w:rsidR="00D1746A">
        <w:t xml:space="preserve">Terror sowie </w:t>
      </w:r>
      <w:r w:rsidR="008261D3">
        <w:t xml:space="preserve">dem </w:t>
      </w:r>
      <w:r w:rsidR="00B13A25">
        <w:t>fehlende</w:t>
      </w:r>
      <w:r w:rsidR="008261D3">
        <w:t>n</w:t>
      </w:r>
      <w:r w:rsidR="00EC59E2">
        <w:t xml:space="preserve"> Zugang zu </w:t>
      </w:r>
      <w:r w:rsidR="00B13A25">
        <w:t>Ressourcen und Rohstoffe</w:t>
      </w:r>
      <w:r w:rsidR="008261D3">
        <w:t>n</w:t>
      </w:r>
      <w:r w:rsidR="00B13A25">
        <w:t xml:space="preserve">. „Die Talsohle ist jedoch durchschritten. Die Auftragseingänge ziehen wieder an.“ Wachstumschancen sieht Harting </w:t>
      </w:r>
      <w:r w:rsidR="00EC59E2">
        <w:t xml:space="preserve">mittelfristig durch die </w:t>
      </w:r>
      <w:r w:rsidR="00D1746A">
        <w:t>Möglichkeiten</w:t>
      </w:r>
      <w:r w:rsidR="00EC59E2">
        <w:t>, die sich aus der De-Karbonisierung, Elektrifizierung und Digitalisierung im Zuge der industriellen Transformation ergeben.</w:t>
      </w:r>
      <w:r w:rsidR="008851B9" w:rsidRPr="008851B9">
        <w:t xml:space="preserve"> </w:t>
      </w:r>
      <w:r w:rsidR="00411B99" w:rsidRPr="009A3DA1">
        <w:t>Darauf baut das</w:t>
      </w:r>
      <w:r w:rsidR="007F7DE7" w:rsidRPr="009A3DA1">
        <w:t xml:space="preserve"> Leitbild</w:t>
      </w:r>
      <w:r w:rsidR="00411B99" w:rsidRPr="009A3DA1">
        <w:t xml:space="preserve"> der Technologiegruppe –</w:t>
      </w:r>
      <w:r w:rsidR="007F7DE7" w:rsidRPr="009A3DA1">
        <w:t xml:space="preserve"> „Connecting the All Electric Society“</w:t>
      </w:r>
      <w:r w:rsidR="00411B99" w:rsidRPr="009A3DA1">
        <w:t xml:space="preserve"> – auf</w:t>
      </w:r>
      <w:r w:rsidR="007F7DE7" w:rsidRPr="009A3DA1">
        <w:t>.</w:t>
      </w:r>
      <w:r w:rsidR="009A3DA1" w:rsidRPr="009A3DA1">
        <w:t xml:space="preserve"> </w:t>
      </w:r>
      <w:r w:rsidR="00D01FB3">
        <w:t>Die Übertragung der Lebenslinien „Data“ und „Power“</w:t>
      </w:r>
      <w:r w:rsidR="00197C51">
        <w:t>.</w:t>
      </w:r>
    </w:p>
    <w:p w14:paraId="6C748DD8" w14:textId="11F59EC7" w:rsidR="00F541F3" w:rsidRPr="009A3DA1" w:rsidRDefault="00F541F3" w:rsidP="002F2D34">
      <w:pPr>
        <w:spacing w:line="360" w:lineRule="auto"/>
        <w:contextualSpacing/>
      </w:pPr>
    </w:p>
    <w:p w14:paraId="5E0AD63A" w14:textId="54BA8649" w:rsidR="00652F5B" w:rsidRPr="00652F5B" w:rsidRDefault="00652F5B" w:rsidP="002F2D34">
      <w:pPr>
        <w:spacing w:line="360" w:lineRule="auto"/>
        <w:contextualSpacing/>
        <w:rPr>
          <w:b/>
          <w:bCs/>
          <w:lang w:val="en-US"/>
        </w:rPr>
      </w:pPr>
      <w:r w:rsidRPr="00652F5B">
        <w:rPr>
          <w:b/>
          <w:bCs/>
          <w:lang w:val="en-US"/>
        </w:rPr>
        <w:t>Das HARTING Zukunftsbild: Connecting the All Electric Society</w:t>
      </w:r>
    </w:p>
    <w:p w14:paraId="24D5474D" w14:textId="1B79CB1C" w:rsidR="00652F5B" w:rsidRPr="00411B99" w:rsidRDefault="00652F5B" w:rsidP="002F2D34">
      <w:pPr>
        <w:spacing w:line="360" w:lineRule="auto"/>
        <w:contextualSpacing/>
        <w:rPr>
          <w:lang w:val="en-US"/>
        </w:rPr>
      </w:pPr>
    </w:p>
    <w:p w14:paraId="313EB03D" w14:textId="31C3C70C" w:rsidR="00114498" w:rsidRDefault="001F2798" w:rsidP="002F2D34">
      <w:pPr>
        <w:spacing w:line="360" w:lineRule="auto"/>
        <w:contextualSpacing/>
      </w:pPr>
      <w:r>
        <w:t xml:space="preserve">Die All Electric Society </w:t>
      </w:r>
      <w:r w:rsidR="00114498" w:rsidRPr="00114498">
        <w:t>beschreibt</w:t>
      </w:r>
      <w:r w:rsidR="00114498">
        <w:t xml:space="preserve"> das Zukunftsbild</w:t>
      </w:r>
      <w:r w:rsidR="00114498" w:rsidRPr="00114498">
        <w:t xml:space="preserve"> eine</w:t>
      </w:r>
      <w:r w:rsidR="00114498">
        <w:t>r</w:t>
      </w:r>
      <w:r w:rsidR="00114498" w:rsidRPr="00114498">
        <w:t xml:space="preserve"> Welt, in der der Energiebedarf durch Elektrizität gedeckt wird. Die Energie dafür wird aus erneuerbaren Ressourcen </w:t>
      </w:r>
      <w:r w:rsidR="00BA031A">
        <w:t xml:space="preserve">wie Wind und Sonne </w:t>
      </w:r>
      <w:r w:rsidR="00114498" w:rsidRPr="00114498">
        <w:t>gewonnen</w:t>
      </w:r>
      <w:r w:rsidR="00194AAE">
        <w:t>,</w:t>
      </w:r>
      <w:r w:rsidR="00F217A9">
        <w:t xml:space="preserve"> anschließend in Elektrizität umgewandelt</w:t>
      </w:r>
      <w:r w:rsidR="00194AAE">
        <w:t xml:space="preserve"> und über intelligente Netzwerke bedarfsgerecht verteilt</w:t>
      </w:r>
      <w:r w:rsidR="00F217A9">
        <w:t>.</w:t>
      </w:r>
      <w:r w:rsidR="00EC07E2">
        <w:t xml:space="preserve"> Voraussetzung für</w:t>
      </w:r>
      <w:r w:rsidR="00117D71">
        <w:t xml:space="preserve"> </w:t>
      </w:r>
      <w:r w:rsidR="00194AAE">
        <w:t>die</w:t>
      </w:r>
      <w:r w:rsidR="00117D71">
        <w:t xml:space="preserve"> erfolgreiche</w:t>
      </w:r>
      <w:r w:rsidR="00EC07E2">
        <w:t xml:space="preserve"> Umsetzung</w:t>
      </w:r>
      <w:r w:rsidR="00194AAE">
        <w:t xml:space="preserve"> der AES</w:t>
      </w:r>
      <w:r w:rsidR="00EC07E2">
        <w:t xml:space="preserve"> ist die Sektorenkopplung. </w:t>
      </w:r>
      <w:r w:rsidR="00117D71">
        <w:t>Mit</w:t>
      </w:r>
      <w:r w:rsidR="00BA031A">
        <w:t xml:space="preserve"> Sektoren </w:t>
      </w:r>
      <w:r w:rsidR="00117D71">
        <w:t xml:space="preserve">sind </w:t>
      </w:r>
      <w:r w:rsidR="00BA031A">
        <w:t xml:space="preserve">die Bereiche </w:t>
      </w:r>
      <w:r w:rsidR="002E77ED">
        <w:t>Mobility</w:t>
      </w:r>
      <w:r w:rsidR="00BA031A">
        <w:t>, Indust</w:t>
      </w:r>
      <w:r w:rsidR="002E77ED">
        <w:t>ry, Energy</w:t>
      </w:r>
      <w:r w:rsidR="00BA031A">
        <w:t xml:space="preserve">, </w:t>
      </w:r>
      <w:r w:rsidR="002E77ED">
        <w:t>Infrastructure</w:t>
      </w:r>
      <w:r w:rsidR="00BA031A">
        <w:t xml:space="preserve"> und </w:t>
      </w:r>
      <w:r w:rsidR="002E77ED">
        <w:t>Agriculture</w:t>
      </w:r>
      <w:r w:rsidR="00BA031A">
        <w:t xml:space="preserve"> </w:t>
      </w:r>
      <w:r w:rsidR="00117D71">
        <w:t xml:space="preserve">gemeint. </w:t>
      </w:r>
      <w:r w:rsidR="002B7ECE">
        <w:t>Ziel ist, die</w:t>
      </w:r>
      <w:r w:rsidR="00191E14">
        <w:t>se</w:t>
      </w:r>
      <w:r w:rsidR="002B7ECE">
        <w:t xml:space="preserve"> </w:t>
      </w:r>
      <w:r w:rsidR="00F217A9">
        <w:t xml:space="preserve">Sektoren </w:t>
      </w:r>
      <w:r w:rsidR="00117D71">
        <w:t>zu einem Gesamtsystem zu</w:t>
      </w:r>
      <w:r w:rsidR="002B7ECE">
        <w:t xml:space="preserve"> v</w:t>
      </w:r>
      <w:r w:rsidR="00F217A9">
        <w:t>erbinden</w:t>
      </w:r>
      <w:r w:rsidR="00191E14">
        <w:t xml:space="preserve">. Wie? Mit den sogenannten Lebensadern Data und Power (Daten und </w:t>
      </w:r>
      <w:r w:rsidR="002B7ECE">
        <w:t>Energie</w:t>
      </w:r>
      <w:r w:rsidR="00191E14">
        <w:t xml:space="preserve">). Diese bilden das Rückgrat für die Sektorenkopplung und müssen </w:t>
      </w:r>
      <w:r w:rsidR="00191E14">
        <w:lastRenderedPageBreak/>
        <w:t xml:space="preserve">ungehindert übergreifend fließen können. Dafür </w:t>
      </w:r>
      <w:r w:rsidR="004B29D7">
        <w:t xml:space="preserve">sorgt </w:t>
      </w:r>
      <w:r w:rsidR="00CF7F7E">
        <w:t>HARTIN</w:t>
      </w:r>
      <w:r w:rsidR="004B29D7">
        <w:t xml:space="preserve">G! Mit innovativer </w:t>
      </w:r>
      <w:r w:rsidR="00CF7F7E">
        <w:t>Verbindungstechnik</w:t>
      </w:r>
      <w:r w:rsidR="006247D8">
        <w:t xml:space="preserve"> und </w:t>
      </w:r>
      <w:r w:rsidR="004B29D7">
        <w:t>individuellen Kabellösungen</w:t>
      </w:r>
      <w:r w:rsidR="00CF7F7E">
        <w:t>.</w:t>
      </w:r>
    </w:p>
    <w:p w14:paraId="749EED6F" w14:textId="5D9A72CF" w:rsidR="00114498" w:rsidRPr="00652F5B" w:rsidRDefault="00114498" w:rsidP="002F2D34">
      <w:pPr>
        <w:spacing w:line="360" w:lineRule="auto"/>
        <w:contextualSpacing/>
        <w:rPr>
          <w:b/>
          <w:bCs/>
        </w:rPr>
      </w:pPr>
    </w:p>
    <w:p w14:paraId="49807619" w14:textId="6401CEC6" w:rsidR="00652F5B" w:rsidRPr="00652F5B" w:rsidRDefault="00652F5B" w:rsidP="002F2D34">
      <w:pPr>
        <w:spacing w:line="360" w:lineRule="auto"/>
        <w:contextualSpacing/>
        <w:rPr>
          <w:b/>
          <w:bCs/>
        </w:rPr>
      </w:pPr>
      <w:r w:rsidRPr="00652F5B">
        <w:rPr>
          <w:b/>
          <w:bCs/>
        </w:rPr>
        <w:t>Das sind die</w:t>
      </w:r>
      <w:r w:rsidR="00C00FF3">
        <w:rPr>
          <w:b/>
          <w:bCs/>
        </w:rPr>
        <w:t xml:space="preserve"> HARTING</w:t>
      </w:r>
      <w:r w:rsidRPr="00652F5B">
        <w:rPr>
          <w:b/>
          <w:bCs/>
        </w:rPr>
        <w:t xml:space="preserve"> Themen auf der Messe</w:t>
      </w:r>
      <w:r>
        <w:rPr>
          <w:b/>
          <w:bCs/>
        </w:rPr>
        <w:t>:</w:t>
      </w:r>
    </w:p>
    <w:p w14:paraId="07186FA7" w14:textId="49BB8AC4" w:rsidR="00652F5B" w:rsidRDefault="00652F5B" w:rsidP="002F2D34">
      <w:pPr>
        <w:spacing w:line="360" w:lineRule="auto"/>
        <w:contextualSpacing/>
      </w:pPr>
    </w:p>
    <w:p w14:paraId="2E07EAA2" w14:textId="63F52857" w:rsidR="008256A3" w:rsidRDefault="008256A3" w:rsidP="002F2D34">
      <w:pPr>
        <w:spacing w:line="360" w:lineRule="auto"/>
        <w:contextualSpacing/>
      </w:pPr>
      <w:r>
        <w:t xml:space="preserve">Passend zum </w:t>
      </w:r>
      <w:r w:rsidRPr="008256A3">
        <w:t>Messe-Motto „Energi</w:t>
      </w:r>
      <w:r w:rsidR="00E230FB">
        <w:t>z</w:t>
      </w:r>
      <w:r w:rsidRPr="008256A3">
        <w:t>ing a Sustainable Industry“</w:t>
      </w:r>
      <w:r w:rsidR="006F3DA6">
        <w:t>,</w:t>
      </w:r>
      <w:r w:rsidR="00114498" w:rsidRPr="00114498">
        <w:t xml:space="preserve"> </w:t>
      </w:r>
      <w:r>
        <w:t xml:space="preserve">zeigt die Technologiegruppe auf ihrem Stand innovative Technologien </w:t>
      </w:r>
      <w:r w:rsidR="00117D71">
        <w:t>– in diesem Jahr mit Fokus auf d</w:t>
      </w:r>
      <w:r w:rsidR="006F3DA6">
        <w:t>ie</w:t>
      </w:r>
      <w:r w:rsidR="00117D71">
        <w:t xml:space="preserve"> </w:t>
      </w:r>
      <w:r>
        <w:t>Sektor</w:t>
      </w:r>
      <w:r w:rsidR="00117D71">
        <w:t>en</w:t>
      </w:r>
      <w:r>
        <w:t xml:space="preserve"> Energ</w:t>
      </w:r>
      <w:r w:rsidR="002E77ED">
        <w:t>y</w:t>
      </w:r>
      <w:r w:rsidR="00117D71">
        <w:t>, Industr</w:t>
      </w:r>
      <w:r w:rsidR="002E77ED">
        <w:t>y</w:t>
      </w:r>
      <w:r w:rsidR="006F3DA6">
        <w:t xml:space="preserve">, </w:t>
      </w:r>
      <w:r w:rsidR="002E77ED">
        <w:t>Mobility</w:t>
      </w:r>
      <w:r w:rsidR="0047458A">
        <w:t xml:space="preserve"> und </w:t>
      </w:r>
      <w:r w:rsidR="002E77ED">
        <w:t>Agriculture</w:t>
      </w:r>
      <w:r>
        <w:t xml:space="preserve">. </w:t>
      </w:r>
    </w:p>
    <w:p w14:paraId="0B06A15E" w14:textId="595DA1F3" w:rsidR="008256A3" w:rsidRDefault="008256A3" w:rsidP="002F2D34">
      <w:pPr>
        <w:spacing w:line="360" w:lineRule="auto"/>
        <w:contextualSpacing/>
      </w:pPr>
    </w:p>
    <w:p w14:paraId="330F08F1" w14:textId="0C463521" w:rsidR="000D01EC" w:rsidRDefault="002669AB" w:rsidP="002F2D34">
      <w:pPr>
        <w:spacing w:line="360" w:lineRule="auto"/>
        <w:contextualSpacing/>
      </w:pPr>
      <w:r w:rsidRPr="00C85422">
        <w:rPr>
          <w:b/>
          <w:bCs/>
        </w:rPr>
        <w:t xml:space="preserve">Der </w:t>
      </w:r>
      <w:r w:rsidR="000D01EC" w:rsidRPr="00C85422">
        <w:rPr>
          <w:b/>
          <w:bCs/>
        </w:rPr>
        <w:t>Bereich Energ</w:t>
      </w:r>
      <w:r w:rsidR="002E77ED" w:rsidRPr="00C85422">
        <w:rPr>
          <w:b/>
          <w:bCs/>
        </w:rPr>
        <w:t>y</w:t>
      </w:r>
      <w:r w:rsidR="0034376F" w:rsidRPr="00C85422">
        <w:rPr>
          <w:b/>
          <w:bCs/>
        </w:rPr>
        <w:t>:</w:t>
      </w:r>
      <w:r w:rsidR="0034376F">
        <w:t xml:space="preserve"> Im Mittelpunkt steht hier</w:t>
      </w:r>
      <w:r w:rsidR="000D01EC">
        <w:t xml:space="preserve"> Verbindungstechnik</w:t>
      </w:r>
      <w:r w:rsidR="00A81142">
        <w:t xml:space="preserve"> insbesondere</w:t>
      </w:r>
      <w:r w:rsidR="000D01EC" w:rsidRPr="000D01EC">
        <w:t xml:space="preserve"> </w:t>
      </w:r>
      <w:r w:rsidR="000D01EC">
        <w:t>zum</w:t>
      </w:r>
      <w:r w:rsidR="000D01EC" w:rsidRPr="000D01EC">
        <w:t xml:space="preserve"> Speichern von Energie in Batteriesystemen oder in Wasserstoff-Speichern </w:t>
      </w:r>
      <w:r w:rsidR="000D01EC">
        <w:t>und</w:t>
      </w:r>
      <w:r w:rsidR="000D01EC" w:rsidRPr="000D01EC">
        <w:t xml:space="preserve"> </w:t>
      </w:r>
      <w:r w:rsidR="000D01EC">
        <w:t>zur</w:t>
      </w:r>
      <w:r w:rsidR="000D01EC" w:rsidRPr="000D01EC">
        <w:t xml:space="preserve"> intelligente</w:t>
      </w:r>
      <w:r w:rsidR="000D01EC">
        <w:t>n</w:t>
      </w:r>
      <w:r w:rsidR="000D01EC" w:rsidRPr="000D01EC">
        <w:t xml:space="preserve"> Steuerung von Energieflüssen über smart-Grid</w:t>
      </w:r>
      <w:r w:rsidR="000D01EC">
        <w:t>. Folgende Produkte kommen hier unter anderem zum Einsatz:</w:t>
      </w:r>
      <w:r w:rsidR="008211DE">
        <w:t xml:space="preserve"> </w:t>
      </w:r>
      <w:r w:rsidR="001130B6">
        <w:t>n</w:t>
      </w:r>
      <w:r w:rsidR="0006062E">
        <w:t>eben dem</w:t>
      </w:r>
      <w:r w:rsidR="00D16103">
        <w:t xml:space="preserve"> Han</w:t>
      </w:r>
      <w:r w:rsidR="00A81142">
        <w:t>-</w:t>
      </w:r>
      <w:r w:rsidR="00D16103">
        <w:t>Modular</w:t>
      </w:r>
      <w:r w:rsidR="00A81142" w:rsidRPr="00C85422">
        <w:rPr>
          <w:vertAlign w:val="superscript"/>
        </w:rPr>
        <w:t>®</w:t>
      </w:r>
      <w:r w:rsidR="0006062E">
        <w:t xml:space="preserve"> und den</w:t>
      </w:r>
      <w:r w:rsidR="00D16103">
        <w:t xml:space="preserve"> Netzwerksteckverbinder</w:t>
      </w:r>
      <w:r w:rsidR="0006062E">
        <w:t>n</w:t>
      </w:r>
      <w:r w:rsidR="00D16103">
        <w:t xml:space="preserve"> M12 und RJ45</w:t>
      </w:r>
      <w:r w:rsidR="0006062E">
        <w:t xml:space="preserve"> </w:t>
      </w:r>
      <w:r w:rsidR="00277EB3">
        <w:t xml:space="preserve">auch </w:t>
      </w:r>
      <w:r w:rsidR="0006062E">
        <w:t>der</w:t>
      </w:r>
      <w:r w:rsidR="008211DE">
        <w:t xml:space="preserve"> </w:t>
      </w:r>
      <w:r w:rsidR="008211DE" w:rsidRPr="008211DE">
        <w:t>Han-Eco</w:t>
      </w:r>
      <w:r w:rsidR="008211DE" w:rsidRPr="0006062E">
        <w:rPr>
          <w:vertAlign w:val="superscript"/>
        </w:rPr>
        <w:t>®</w:t>
      </w:r>
      <w:r w:rsidR="0006062E">
        <w:t xml:space="preserve"> – </w:t>
      </w:r>
      <w:r w:rsidR="00277EB3">
        <w:t xml:space="preserve">er ist </w:t>
      </w:r>
      <w:r w:rsidR="0006062E">
        <w:t>Sieger</w:t>
      </w:r>
      <w:r w:rsidR="00032DC0">
        <w:t xml:space="preserve"> des </w:t>
      </w:r>
      <w:r w:rsidR="00032DC0" w:rsidRPr="00032DC0">
        <w:t>„Data Centre Excellence Award“</w:t>
      </w:r>
      <w:r w:rsidR="008211DE" w:rsidRPr="008211DE">
        <w:t xml:space="preserve"> in der Kategorie “Stromverteilungslösung des Jahres für Rechenzentren</w:t>
      </w:r>
      <w:r w:rsidR="00032DC0">
        <w:t>“</w:t>
      </w:r>
      <w:r w:rsidR="00B51484">
        <w:t>. Vergeben wurde die Auszeichnung</w:t>
      </w:r>
      <w:r w:rsidR="00032DC0" w:rsidRPr="00032DC0">
        <w:t xml:space="preserve"> </w:t>
      </w:r>
      <w:r w:rsidR="00032DC0">
        <w:t xml:space="preserve">von der </w:t>
      </w:r>
      <w:r w:rsidR="00032DC0" w:rsidRPr="00032DC0">
        <w:t>britischen Fachzeitschrift Electrical Review</w:t>
      </w:r>
      <w:r w:rsidR="0006062E">
        <w:t>.</w:t>
      </w:r>
    </w:p>
    <w:p w14:paraId="68E00A04" w14:textId="34315508" w:rsidR="000D01EC" w:rsidRDefault="000D01EC" w:rsidP="002F2D34">
      <w:pPr>
        <w:spacing w:line="360" w:lineRule="auto"/>
        <w:contextualSpacing/>
      </w:pPr>
    </w:p>
    <w:p w14:paraId="1FABC2BE" w14:textId="3923D64D" w:rsidR="0047458A" w:rsidRDefault="002669AB" w:rsidP="002F2D34">
      <w:pPr>
        <w:spacing w:line="360" w:lineRule="auto"/>
        <w:contextualSpacing/>
      </w:pPr>
      <w:r>
        <w:rPr>
          <w:b/>
          <w:bCs/>
        </w:rPr>
        <w:t xml:space="preserve">Der </w:t>
      </w:r>
      <w:r w:rsidR="0034376F" w:rsidRPr="00C85422">
        <w:rPr>
          <w:b/>
          <w:bCs/>
        </w:rPr>
        <w:t>Bereich</w:t>
      </w:r>
      <w:r w:rsidR="002621C4" w:rsidRPr="00C85422">
        <w:rPr>
          <w:b/>
          <w:bCs/>
        </w:rPr>
        <w:t xml:space="preserve"> Industr</w:t>
      </w:r>
      <w:r w:rsidR="002E77ED" w:rsidRPr="00C85422">
        <w:rPr>
          <w:b/>
          <w:bCs/>
        </w:rPr>
        <w:t>y</w:t>
      </w:r>
      <w:r w:rsidR="0034376F" w:rsidRPr="00C85422">
        <w:rPr>
          <w:b/>
          <w:bCs/>
        </w:rPr>
        <w:t>:</w:t>
      </w:r>
      <w:r w:rsidR="0034376F">
        <w:t xml:space="preserve"> </w:t>
      </w:r>
      <w:r w:rsidR="007D4DA8">
        <w:t>In diesem Sektor</w:t>
      </w:r>
      <w:r w:rsidR="002621C4">
        <w:t xml:space="preserve"> präsentiert die Technologiegruppe </w:t>
      </w:r>
      <w:r w:rsidR="00F958CF">
        <w:t xml:space="preserve">Connectivity-Lösungen </w:t>
      </w:r>
      <w:r w:rsidR="002621C4">
        <w:t xml:space="preserve">für </w:t>
      </w:r>
      <w:r w:rsidR="002621C4" w:rsidRPr="002621C4">
        <w:t>intelligente Steuerungssysteme</w:t>
      </w:r>
      <w:r w:rsidR="002621C4">
        <w:t xml:space="preserve"> in der Produktion. Ein modernes Fabrikmanagement braucht </w:t>
      </w:r>
      <w:r w:rsidR="0047458A">
        <w:t>jederzeit</w:t>
      </w:r>
      <w:r w:rsidR="002621C4">
        <w:t xml:space="preserve"> </w:t>
      </w:r>
      <w:r w:rsidR="0047458A">
        <w:t xml:space="preserve">Zugriff auf </w:t>
      </w:r>
      <w:r w:rsidR="002621C4">
        <w:t>alle verfügbaren Daten</w:t>
      </w:r>
      <w:r w:rsidR="0047458A">
        <w:t>. So l</w:t>
      </w:r>
      <w:r w:rsidR="00180864">
        <w:t>assen</w:t>
      </w:r>
      <w:r w:rsidR="0047458A">
        <w:t xml:space="preserve"> sich </w:t>
      </w:r>
      <w:r w:rsidR="002621C4">
        <w:t>beispielsweise de</w:t>
      </w:r>
      <w:r w:rsidR="0047458A">
        <w:t>r</w:t>
      </w:r>
      <w:r w:rsidR="002621C4">
        <w:t xml:space="preserve"> CO</w:t>
      </w:r>
      <w:r w:rsidR="002621C4" w:rsidRPr="00FF7E63">
        <w:rPr>
          <w:vertAlign w:val="subscript"/>
        </w:rPr>
        <w:t>2</w:t>
      </w:r>
      <w:r w:rsidR="002621C4">
        <w:t>-Fußabdruck</w:t>
      </w:r>
      <w:r w:rsidR="0047458A">
        <w:t xml:space="preserve"> oder die Energiebilanz auswerten. Auf der Messe zeigt HARTING</w:t>
      </w:r>
      <w:r w:rsidR="008211DE">
        <w:t xml:space="preserve"> einen </w:t>
      </w:r>
      <w:r w:rsidR="003D77FD">
        <w:t>Online-K</w:t>
      </w:r>
      <w:r w:rsidR="00D16103">
        <w:t>onf</w:t>
      </w:r>
      <w:r w:rsidR="003D77FD">
        <w:t>i</w:t>
      </w:r>
      <w:r w:rsidR="00D16103">
        <w:t>gurator mit dem individu</w:t>
      </w:r>
      <w:r w:rsidR="003D77FD">
        <w:t>e</w:t>
      </w:r>
      <w:r w:rsidR="00D16103">
        <w:t xml:space="preserve">lle M12 </w:t>
      </w:r>
      <w:r w:rsidR="003D77FD">
        <w:t>Verkabelungen</w:t>
      </w:r>
      <w:r w:rsidR="00D16103">
        <w:t xml:space="preserve"> </w:t>
      </w:r>
      <w:r w:rsidR="003D77FD">
        <w:t>konfiguriert werden können.</w:t>
      </w:r>
    </w:p>
    <w:p w14:paraId="0A1F2DA4" w14:textId="230894E5" w:rsidR="00652F5B" w:rsidRPr="00C85422" w:rsidRDefault="00652F5B" w:rsidP="002F2D34">
      <w:pPr>
        <w:spacing w:line="360" w:lineRule="auto"/>
        <w:contextualSpacing/>
        <w:rPr>
          <w:b/>
          <w:bCs/>
        </w:rPr>
      </w:pPr>
    </w:p>
    <w:p w14:paraId="665CDB1D" w14:textId="426DC237" w:rsidR="0047458A" w:rsidRDefault="002669AB" w:rsidP="002F2D34">
      <w:pPr>
        <w:spacing w:line="360" w:lineRule="auto"/>
        <w:contextualSpacing/>
      </w:pPr>
      <w:r>
        <w:rPr>
          <w:b/>
          <w:bCs/>
        </w:rPr>
        <w:t xml:space="preserve">Der </w:t>
      </w:r>
      <w:r w:rsidR="002E77ED" w:rsidRPr="00C85422">
        <w:rPr>
          <w:b/>
          <w:bCs/>
        </w:rPr>
        <w:t>Bereich Mobility</w:t>
      </w:r>
      <w:r w:rsidR="007D4DA8" w:rsidRPr="00C85422">
        <w:rPr>
          <w:b/>
          <w:bCs/>
        </w:rPr>
        <w:t>:</w:t>
      </w:r>
      <w:r w:rsidR="007D4DA8">
        <w:t xml:space="preserve"> </w:t>
      </w:r>
      <w:r w:rsidR="00B51484">
        <w:t xml:space="preserve">Hier fokussiert sich die Technologiegruppe in Hannover in diesem Jahr </w:t>
      </w:r>
      <w:r w:rsidR="00180864">
        <w:t xml:space="preserve">auf </w:t>
      </w:r>
      <w:r w:rsidR="008E3CA5">
        <w:t>Ladelösungen für Elektroautos</w:t>
      </w:r>
      <w:r w:rsidR="002E77ED">
        <w:t>.</w:t>
      </w:r>
      <w:r w:rsidR="00B511E3">
        <w:t xml:space="preserve"> </w:t>
      </w:r>
      <w:r w:rsidR="00FF7E63">
        <w:t>Der NACS-Steckverbinder (North Amercian Charging Standard) beispielsweise</w:t>
      </w:r>
      <w:r w:rsidR="0034376F">
        <w:t>,</w:t>
      </w:r>
      <w:r w:rsidR="00FF7E63">
        <w:t xml:space="preserve"> ist für Anwendungen in Privathaushalten und Fahrzeugen geeignet. </w:t>
      </w:r>
    </w:p>
    <w:p w14:paraId="0A838300" w14:textId="369BBE2C" w:rsidR="00652F5B" w:rsidRDefault="00652F5B" w:rsidP="002F2D34">
      <w:pPr>
        <w:spacing w:line="360" w:lineRule="auto"/>
        <w:contextualSpacing/>
      </w:pPr>
    </w:p>
    <w:p w14:paraId="6A66180A" w14:textId="64ED7B55" w:rsidR="00652F5B" w:rsidRDefault="002669AB" w:rsidP="002F2D34">
      <w:pPr>
        <w:spacing w:line="360" w:lineRule="auto"/>
        <w:contextualSpacing/>
      </w:pPr>
      <w:r w:rsidRPr="00C85422">
        <w:rPr>
          <w:b/>
          <w:bCs/>
        </w:rPr>
        <w:lastRenderedPageBreak/>
        <w:t xml:space="preserve">Der </w:t>
      </w:r>
      <w:r w:rsidR="0034376F" w:rsidRPr="00C85422">
        <w:rPr>
          <w:b/>
          <w:bCs/>
        </w:rPr>
        <w:t>Bereich Agriculture:</w:t>
      </w:r>
      <w:r w:rsidR="0034376F">
        <w:t xml:space="preserve"> </w:t>
      </w:r>
      <w:r w:rsidR="00B51484">
        <w:t>Auf</w:t>
      </w:r>
      <w:r w:rsidR="00BF5826">
        <w:t xml:space="preserve"> </w:t>
      </w:r>
      <w:r w:rsidR="00B51484">
        <w:t xml:space="preserve">dem HARTING Messestand zeigt das Unternehmen für den Sektor Agriculture </w:t>
      </w:r>
      <w:r w:rsidR="00BF5826">
        <w:t xml:space="preserve">Produkte zur elektrischen </w:t>
      </w:r>
      <w:r w:rsidR="00270A25" w:rsidRPr="00B511E3">
        <w:t>Leistungsübertragung</w:t>
      </w:r>
      <w:r w:rsidR="007D6339">
        <w:t>. Traktoren sind</w:t>
      </w:r>
      <w:r w:rsidR="00180864">
        <w:t xml:space="preserve"> mittlerweile </w:t>
      </w:r>
      <w:r w:rsidR="00BF5826">
        <w:t>h</w:t>
      </w:r>
      <w:r w:rsidR="00270A25">
        <w:t>ochmodern</w:t>
      </w:r>
      <w:r w:rsidR="00180864">
        <w:t xml:space="preserve">: </w:t>
      </w:r>
      <w:r w:rsidR="007D6339">
        <w:t>Sie sind</w:t>
      </w:r>
      <w:r w:rsidR="00180864">
        <w:t xml:space="preserve"> über</w:t>
      </w:r>
      <w:r w:rsidR="00B511E3" w:rsidRPr="00B511E3">
        <w:t xml:space="preserve"> GSM-Systeme mit dem Internet verbunden</w:t>
      </w:r>
      <w:r w:rsidR="00180864">
        <w:t xml:space="preserve"> und u</w:t>
      </w:r>
      <w:r w:rsidR="00B511E3" w:rsidRPr="00B511E3">
        <w:t>m die Performance auf dem Feld noch weiter zu steigern, kommunizieren mehr und mehr Systeme miteinander.</w:t>
      </w:r>
      <w:r w:rsidR="00BF5826">
        <w:t xml:space="preserve"> Aufholbedarf </w:t>
      </w:r>
      <w:r w:rsidR="007D6339">
        <w:t xml:space="preserve">herrscht hier allerdings noch </w:t>
      </w:r>
      <w:r w:rsidR="00BF5826">
        <w:t>bei der</w:t>
      </w:r>
      <w:r w:rsidR="007D6339">
        <w:t xml:space="preserve"> </w:t>
      </w:r>
      <w:r w:rsidR="00BF5826">
        <w:t xml:space="preserve">Leistungsübertragung. </w:t>
      </w:r>
      <w:r w:rsidR="007D6339">
        <w:t xml:space="preserve">Momentan ist diese mechanisch. </w:t>
      </w:r>
      <w:r w:rsidR="00B511E3" w:rsidRPr="00B511E3">
        <w:t xml:space="preserve">HARTING hat hierzu einen Standard </w:t>
      </w:r>
      <w:r w:rsidR="007D6339">
        <w:t xml:space="preserve">für die elektrische Leistungsübertragung </w:t>
      </w:r>
      <w:r w:rsidR="00180864">
        <w:t>mit</w:t>
      </w:r>
      <w:r w:rsidR="00B511E3" w:rsidRPr="00B511E3">
        <w:t xml:space="preserve"> entwickelt, der neben der benötigten Leistung auch eine parallele Datenkommunikation ermöglicht</w:t>
      </w:r>
      <w:r w:rsidR="00BF5826">
        <w:t xml:space="preserve"> – den AEF Stecker.</w:t>
      </w:r>
    </w:p>
    <w:p w14:paraId="6A482550" w14:textId="77777777" w:rsidR="00F862EB" w:rsidRDefault="00F862EB" w:rsidP="002F2D34">
      <w:pPr>
        <w:spacing w:line="360" w:lineRule="auto"/>
        <w:contextualSpacing/>
      </w:pPr>
    </w:p>
    <w:p w14:paraId="2DB0CB3A" w14:textId="03464853" w:rsidR="00B511E3" w:rsidRDefault="00F862EB" w:rsidP="002F2D34">
      <w:pPr>
        <w:spacing w:line="360" w:lineRule="auto"/>
        <w:contextualSpacing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C875DF7" wp14:editId="3A515B10">
            <wp:simplePos x="0" y="0"/>
            <wp:positionH relativeFrom="margin">
              <wp:align>left</wp:align>
            </wp:positionH>
            <wp:positionV relativeFrom="paragraph">
              <wp:posOffset>112452</wp:posOffset>
            </wp:positionV>
            <wp:extent cx="3468490" cy="23137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90" cy="23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3891" w14:textId="130D60C6" w:rsidR="00591B29" w:rsidRDefault="00591B29" w:rsidP="002F2D34">
      <w:pPr>
        <w:spacing w:line="360" w:lineRule="auto"/>
        <w:contextualSpacing/>
      </w:pPr>
    </w:p>
    <w:p w14:paraId="563AE9CC" w14:textId="5CC3AA9D" w:rsidR="00591B29" w:rsidRDefault="00591B29" w:rsidP="002F2D34">
      <w:pPr>
        <w:spacing w:line="360" w:lineRule="auto"/>
        <w:contextualSpacing/>
      </w:pPr>
    </w:p>
    <w:p w14:paraId="79691A8B" w14:textId="1C11B3F1" w:rsidR="00591B29" w:rsidRDefault="00591B29" w:rsidP="002F2D34">
      <w:pPr>
        <w:spacing w:line="360" w:lineRule="auto"/>
        <w:contextualSpacing/>
      </w:pPr>
    </w:p>
    <w:p w14:paraId="4D5C15E1" w14:textId="09102A87" w:rsidR="00591B29" w:rsidRDefault="00591B29" w:rsidP="002F2D34">
      <w:pPr>
        <w:spacing w:line="360" w:lineRule="auto"/>
        <w:contextualSpacing/>
      </w:pPr>
    </w:p>
    <w:p w14:paraId="46EE5A1F" w14:textId="6B739DED" w:rsidR="00591B29" w:rsidRDefault="00591B29" w:rsidP="002F2D34">
      <w:pPr>
        <w:spacing w:line="360" w:lineRule="auto"/>
        <w:contextualSpacing/>
      </w:pPr>
    </w:p>
    <w:p w14:paraId="57F96E55" w14:textId="2AFF2DE9" w:rsidR="00591B29" w:rsidRDefault="00591B29" w:rsidP="002F2D34">
      <w:pPr>
        <w:spacing w:line="360" w:lineRule="auto"/>
        <w:contextualSpacing/>
      </w:pPr>
    </w:p>
    <w:p w14:paraId="2D06818D" w14:textId="0E49EDB9" w:rsidR="0003292A" w:rsidRDefault="0003292A" w:rsidP="002F2D34">
      <w:pPr>
        <w:spacing w:line="360" w:lineRule="auto"/>
        <w:contextualSpacing/>
      </w:pPr>
    </w:p>
    <w:p w14:paraId="6801AF7B" w14:textId="77777777" w:rsidR="0003292A" w:rsidRDefault="0003292A" w:rsidP="002F2D34">
      <w:pPr>
        <w:spacing w:line="360" w:lineRule="auto"/>
        <w:contextualSpacing/>
      </w:pPr>
    </w:p>
    <w:p w14:paraId="1867B3A8" w14:textId="27321CEC" w:rsidR="0003292A" w:rsidRDefault="0003292A" w:rsidP="002F2D34">
      <w:pPr>
        <w:spacing w:line="360" w:lineRule="auto"/>
        <w:contextualSpacing/>
      </w:pPr>
    </w:p>
    <w:p w14:paraId="0997403C" w14:textId="01285FA7" w:rsidR="00F56CA9" w:rsidRDefault="00227626" w:rsidP="00F56CA9">
      <w:pPr>
        <w:spacing w:line="360" w:lineRule="auto"/>
        <w:contextualSpacing/>
        <w:rPr>
          <w:szCs w:val="24"/>
        </w:rPr>
      </w:pPr>
      <w:r w:rsidRPr="0003292A">
        <w:rPr>
          <w:b/>
          <w:bCs/>
          <w:szCs w:val="24"/>
        </w:rPr>
        <w:t>Bildzeile:</w:t>
      </w:r>
      <w:r w:rsidRPr="0003292A">
        <w:rPr>
          <w:szCs w:val="24"/>
        </w:rPr>
        <w:t xml:space="preserve"> </w:t>
      </w:r>
      <w:bookmarkEnd w:id="0"/>
      <w:r w:rsidR="0003292A" w:rsidRPr="0003292A">
        <w:rPr>
          <w:szCs w:val="24"/>
        </w:rPr>
        <w:t>Philip Harting, CEO der HARTING Technologiegruppe</w:t>
      </w:r>
      <w:r w:rsidR="0003292A">
        <w:rPr>
          <w:szCs w:val="24"/>
        </w:rPr>
        <w:t xml:space="preserve">, präsentiert </w:t>
      </w:r>
      <w:r w:rsidR="00CB7E59">
        <w:rPr>
          <w:szCs w:val="24"/>
        </w:rPr>
        <w:t xml:space="preserve">gemeinsam mit den Seniorchefs Margrit und Dietmar Harting, dem </w:t>
      </w:r>
      <w:r w:rsidR="0003292A" w:rsidRPr="0003292A">
        <w:rPr>
          <w:szCs w:val="24"/>
        </w:rPr>
        <w:t>Bundeskanzler Olaf Scholz</w:t>
      </w:r>
      <w:r w:rsidR="0003292A">
        <w:rPr>
          <w:szCs w:val="24"/>
        </w:rPr>
        <w:t xml:space="preserve"> und</w:t>
      </w:r>
      <w:r w:rsidR="0003292A" w:rsidRPr="0003292A">
        <w:rPr>
          <w:szCs w:val="24"/>
        </w:rPr>
        <w:t xml:space="preserve"> </w:t>
      </w:r>
      <w:r w:rsidR="0003292A">
        <w:rPr>
          <w:szCs w:val="24"/>
        </w:rPr>
        <w:t xml:space="preserve">dem norwegischen </w:t>
      </w:r>
      <w:r w:rsidR="0003292A" w:rsidRPr="0003292A">
        <w:rPr>
          <w:szCs w:val="24"/>
        </w:rPr>
        <w:t>Ministerpräsident</w:t>
      </w:r>
      <w:r w:rsidR="0003292A">
        <w:rPr>
          <w:szCs w:val="24"/>
        </w:rPr>
        <w:t>en</w:t>
      </w:r>
      <w:r w:rsidR="00BB7B7C">
        <w:rPr>
          <w:szCs w:val="24"/>
        </w:rPr>
        <w:t xml:space="preserve"> </w:t>
      </w:r>
      <w:r w:rsidR="0003292A">
        <w:rPr>
          <w:szCs w:val="24"/>
        </w:rPr>
        <w:t>J</w:t>
      </w:r>
      <w:r w:rsidR="0003292A" w:rsidRPr="0003292A">
        <w:rPr>
          <w:szCs w:val="24"/>
        </w:rPr>
        <w:t>onas Gahr Støre</w:t>
      </w:r>
      <w:r w:rsidR="0003292A">
        <w:rPr>
          <w:szCs w:val="24"/>
        </w:rPr>
        <w:t xml:space="preserve"> </w:t>
      </w:r>
      <w:r w:rsidR="00CB7E59">
        <w:rPr>
          <w:szCs w:val="24"/>
        </w:rPr>
        <w:t>Produkte für die All Electric Society.</w:t>
      </w:r>
    </w:p>
    <w:p w14:paraId="56D100AA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1EA34FF5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629CE661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64AFFB89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2C86E6EE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528559A2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1FC8CD98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636664F2" w14:textId="3F816420" w:rsidR="00CB7E59" w:rsidRDefault="00CB7E59" w:rsidP="00F56CA9">
      <w:pPr>
        <w:spacing w:line="360" w:lineRule="auto"/>
        <w:contextualSpacing/>
        <w:rPr>
          <w:szCs w:val="24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1374D9" wp14:editId="1148F784">
            <wp:simplePos x="0" y="0"/>
            <wp:positionH relativeFrom="margin">
              <wp:align>left</wp:align>
            </wp:positionH>
            <wp:positionV relativeFrom="paragraph">
              <wp:posOffset>6177</wp:posOffset>
            </wp:positionV>
            <wp:extent cx="1852814" cy="2777836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23" cy="27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A9CEA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351930A4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1EC1078E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64377067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572D4AD5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3B03BBC5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36B592B9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5FE839D5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65E3C94F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7BC2B74E" w14:textId="4709E081" w:rsidR="00CB7E59" w:rsidRDefault="00CB7E59" w:rsidP="00F56CA9">
      <w:pPr>
        <w:spacing w:line="360" w:lineRule="auto"/>
        <w:contextualSpacing/>
        <w:rPr>
          <w:szCs w:val="24"/>
        </w:rPr>
      </w:pPr>
    </w:p>
    <w:p w14:paraId="5EA6F412" w14:textId="7AF56200" w:rsidR="00CB7E59" w:rsidRPr="0003292A" w:rsidRDefault="00CB7E59" w:rsidP="00CB7E59">
      <w:pPr>
        <w:spacing w:line="360" w:lineRule="auto"/>
        <w:contextualSpacing/>
        <w:rPr>
          <w:szCs w:val="24"/>
        </w:rPr>
      </w:pPr>
      <w:r w:rsidRPr="0003292A">
        <w:rPr>
          <w:b/>
          <w:bCs/>
          <w:szCs w:val="24"/>
        </w:rPr>
        <w:t>Bildzeile:</w:t>
      </w:r>
      <w:r w:rsidRPr="0003292A">
        <w:rPr>
          <w:szCs w:val="24"/>
        </w:rPr>
        <w:t xml:space="preserve"> </w:t>
      </w:r>
      <w:r>
        <w:rPr>
          <w:szCs w:val="24"/>
        </w:rPr>
        <w:t xml:space="preserve">Spaß auf dem Messestand: Bundeskanzler Olaf Scholz hat den </w:t>
      </w:r>
      <w:r w:rsidR="00BB7B7C" w:rsidRPr="00264684">
        <w:t>Han-Modular</w:t>
      </w:r>
      <w:r w:rsidR="00BB7B7C" w:rsidRPr="00264684">
        <w:rPr>
          <w:vertAlign w:val="superscript"/>
        </w:rPr>
        <w:t>®</w:t>
      </w:r>
      <w:r w:rsidR="00CC4902">
        <w:rPr>
          <w:vertAlign w:val="superscript"/>
        </w:rPr>
        <w:t xml:space="preserve"> </w:t>
      </w:r>
      <w:r>
        <w:rPr>
          <w:szCs w:val="24"/>
        </w:rPr>
        <w:t>Steckverbinder von HARTING kurzerhand zum Mikrofon umfunktioniert.</w:t>
      </w:r>
    </w:p>
    <w:p w14:paraId="50941468" w14:textId="6EDC4F78" w:rsidR="00CB7E59" w:rsidRDefault="00CB7E59" w:rsidP="00F56CA9">
      <w:pPr>
        <w:spacing w:line="360" w:lineRule="auto"/>
        <w:contextualSpacing/>
        <w:rPr>
          <w:szCs w:val="24"/>
        </w:rPr>
      </w:pPr>
    </w:p>
    <w:p w14:paraId="616A76D3" w14:textId="14E19A1E" w:rsidR="00CB7E59" w:rsidRDefault="00CB7E59" w:rsidP="00F56CA9">
      <w:pPr>
        <w:spacing w:line="360" w:lineRule="auto"/>
        <w:contextualSpacing/>
        <w:rPr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CA112EF" wp14:editId="5B601D18">
            <wp:simplePos x="0" y="0"/>
            <wp:positionH relativeFrom="margin">
              <wp:align>left</wp:align>
            </wp:positionH>
            <wp:positionV relativeFrom="paragraph">
              <wp:posOffset>61999</wp:posOffset>
            </wp:positionV>
            <wp:extent cx="4168938" cy="2777836"/>
            <wp:effectExtent l="0" t="0" r="3175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38" cy="277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BBFC9" w14:textId="0A56CEA2" w:rsidR="00CB7E59" w:rsidRDefault="00CB7E59" w:rsidP="00F56CA9">
      <w:pPr>
        <w:spacing w:line="360" w:lineRule="auto"/>
        <w:contextualSpacing/>
        <w:rPr>
          <w:szCs w:val="24"/>
        </w:rPr>
      </w:pPr>
    </w:p>
    <w:p w14:paraId="63E4A9EC" w14:textId="5AF68A40" w:rsidR="00CB7E59" w:rsidRDefault="00CB7E59" w:rsidP="00F56CA9">
      <w:pPr>
        <w:spacing w:line="360" w:lineRule="auto"/>
        <w:contextualSpacing/>
        <w:rPr>
          <w:szCs w:val="24"/>
        </w:rPr>
      </w:pPr>
    </w:p>
    <w:p w14:paraId="7C51EBB9" w14:textId="1E1DDC4C" w:rsidR="00CB7E59" w:rsidRDefault="00CB7E59" w:rsidP="00F56CA9">
      <w:pPr>
        <w:spacing w:line="360" w:lineRule="auto"/>
        <w:contextualSpacing/>
        <w:rPr>
          <w:szCs w:val="24"/>
        </w:rPr>
      </w:pPr>
    </w:p>
    <w:p w14:paraId="6FCC8A49" w14:textId="52C41D65" w:rsidR="00CB7E59" w:rsidRDefault="00CB7E59" w:rsidP="00F56CA9">
      <w:pPr>
        <w:spacing w:line="360" w:lineRule="auto"/>
        <w:contextualSpacing/>
        <w:rPr>
          <w:szCs w:val="24"/>
        </w:rPr>
      </w:pPr>
    </w:p>
    <w:p w14:paraId="1CAF3FCE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24C4467E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28FD1751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5626AB85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182D07E1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54504B82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70652577" w14:textId="48FA9F50" w:rsidR="00CB7E59" w:rsidRPr="0003292A" w:rsidRDefault="00CB7E59" w:rsidP="00CB7E59">
      <w:pPr>
        <w:spacing w:line="360" w:lineRule="auto"/>
        <w:contextualSpacing/>
        <w:rPr>
          <w:szCs w:val="24"/>
        </w:rPr>
      </w:pPr>
      <w:r w:rsidRPr="0003292A">
        <w:rPr>
          <w:b/>
          <w:bCs/>
          <w:szCs w:val="24"/>
        </w:rPr>
        <w:t>Bildzeile:</w:t>
      </w:r>
      <w:r w:rsidRPr="0003292A">
        <w:rPr>
          <w:szCs w:val="24"/>
        </w:rPr>
        <w:t xml:space="preserve"> </w:t>
      </w:r>
      <w:r w:rsidR="00781822">
        <w:rPr>
          <w:szCs w:val="24"/>
        </w:rPr>
        <w:t xml:space="preserve">Interessierte Journalisten ließen sich auf der HARTING Pressekonferenz das Leitbild „Connecting the All Electric Society“ und die aktuellen Produkt-Highlights </w:t>
      </w:r>
      <w:r w:rsidR="00CC4902">
        <w:rPr>
          <w:szCs w:val="24"/>
        </w:rPr>
        <w:t>vorstellen</w:t>
      </w:r>
      <w:r w:rsidR="00781822">
        <w:rPr>
          <w:szCs w:val="24"/>
        </w:rPr>
        <w:t xml:space="preserve">. </w:t>
      </w:r>
    </w:p>
    <w:p w14:paraId="2789E6BA" w14:textId="77777777" w:rsidR="00CB7E59" w:rsidRDefault="00CB7E59" w:rsidP="00F56CA9">
      <w:pPr>
        <w:spacing w:line="360" w:lineRule="auto"/>
        <w:contextualSpacing/>
        <w:rPr>
          <w:szCs w:val="24"/>
        </w:rPr>
      </w:pPr>
    </w:p>
    <w:p w14:paraId="6668CA68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189E7ACE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30463D63" w14:textId="49FA4600" w:rsidR="001951C9" w:rsidRDefault="001951C9" w:rsidP="00F56CA9">
      <w:pPr>
        <w:spacing w:line="360" w:lineRule="auto"/>
        <w:contextualSpacing/>
        <w:rPr>
          <w:szCs w:val="24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C2B247" wp14:editId="364233A5">
            <wp:simplePos x="0" y="0"/>
            <wp:positionH relativeFrom="margin">
              <wp:align>left</wp:align>
            </wp:positionH>
            <wp:positionV relativeFrom="paragraph">
              <wp:posOffset>8371</wp:posOffset>
            </wp:positionV>
            <wp:extent cx="3424888" cy="228600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74" cy="22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26098" w14:textId="4485D52C" w:rsidR="00CB7E59" w:rsidRDefault="00CB7E59" w:rsidP="00F56CA9">
      <w:pPr>
        <w:spacing w:line="360" w:lineRule="auto"/>
        <w:contextualSpacing/>
        <w:rPr>
          <w:szCs w:val="24"/>
        </w:rPr>
      </w:pPr>
    </w:p>
    <w:p w14:paraId="3D2558DB" w14:textId="7DEE8565" w:rsidR="00CB7E59" w:rsidRDefault="00CB7E59" w:rsidP="00F56CA9">
      <w:pPr>
        <w:spacing w:line="360" w:lineRule="auto"/>
        <w:contextualSpacing/>
        <w:rPr>
          <w:szCs w:val="24"/>
        </w:rPr>
      </w:pPr>
    </w:p>
    <w:p w14:paraId="7DD557EE" w14:textId="33366CD7" w:rsidR="00CB7E59" w:rsidRDefault="00CB7E59" w:rsidP="00F56CA9">
      <w:pPr>
        <w:spacing w:line="360" w:lineRule="auto"/>
        <w:contextualSpacing/>
        <w:rPr>
          <w:szCs w:val="24"/>
        </w:rPr>
      </w:pPr>
    </w:p>
    <w:p w14:paraId="130FE0DA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77884533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7345A95D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7770FC4F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594223A9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5640D8CC" w14:textId="5198A3DC" w:rsidR="001951C9" w:rsidRPr="0003292A" w:rsidRDefault="001951C9" w:rsidP="001951C9">
      <w:pPr>
        <w:spacing w:line="360" w:lineRule="auto"/>
        <w:contextualSpacing/>
        <w:rPr>
          <w:szCs w:val="24"/>
        </w:rPr>
      </w:pPr>
      <w:r w:rsidRPr="0003292A">
        <w:rPr>
          <w:b/>
          <w:bCs/>
          <w:szCs w:val="24"/>
        </w:rPr>
        <w:t>Bildzeile:</w:t>
      </w:r>
      <w:r w:rsidRPr="0003292A">
        <w:rPr>
          <w:szCs w:val="24"/>
        </w:rPr>
        <w:t xml:space="preserve"> </w:t>
      </w:r>
      <w:r w:rsidR="00D0305E">
        <w:rPr>
          <w:szCs w:val="24"/>
        </w:rPr>
        <w:t xml:space="preserve">Vizekanzler </w:t>
      </w:r>
      <w:r w:rsidRPr="001951C9">
        <w:rPr>
          <w:szCs w:val="24"/>
        </w:rPr>
        <w:t>Robert Habeck</w:t>
      </w:r>
      <w:r w:rsidR="00D0305E">
        <w:rPr>
          <w:szCs w:val="24"/>
        </w:rPr>
        <w:t xml:space="preserve"> informiert sich auf dem HARTING Messestand</w:t>
      </w:r>
      <w:r w:rsidR="0009295E">
        <w:rPr>
          <w:szCs w:val="24"/>
        </w:rPr>
        <w:t xml:space="preserve"> über </w:t>
      </w:r>
      <w:r w:rsidR="0009295E" w:rsidRPr="00D0305E">
        <w:rPr>
          <w:szCs w:val="24"/>
        </w:rPr>
        <w:t>KI-gestützte Entwicklung von Steckverbindern</w:t>
      </w:r>
      <w:r w:rsidR="0009295E">
        <w:rPr>
          <w:szCs w:val="24"/>
        </w:rPr>
        <w:t xml:space="preserve"> – ein</w:t>
      </w:r>
      <w:r w:rsidR="00D0305E">
        <w:rPr>
          <w:szCs w:val="24"/>
        </w:rPr>
        <w:t xml:space="preserve"> gemeinsam</w:t>
      </w:r>
      <w:r w:rsidR="0009295E">
        <w:rPr>
          <w:szCs w:val="24"/>
        </w:rPr>
        <w:t>es</w:t>
      </w:r>
      <w:r w:rsidR="00D0305E">
        <w:rPr>
          <w:szCs w:val="24"/>
        </w:rPr>
        <w:t xml:space="preserve"> Projekt von HARTING, Siemens und Microsoft</w:t>
      </w:r>
      <w:r w:rsidR="0009295E">
        <w:rPr>
          <w:szCs w:val="24"/>
        </w:rPr>
        <w:t>.</w:t>
      </w:r>
    </w:p>
    <w:p w14:paraId="23A51D69" w14:textId="77777777" w:rsidR="001951C9" w:rsidRDefault="001951C9" w:rsidP="00F56CA9">
      <w:pPr>
        <w:spacing w:line="360" w:lineRule="auto"/>
        <w:contextualSpacing/>
        <w:rPr>
          <w:szCs w:val="24"/>
        </w:rPr>
      </w:pPr>
    </w:p>
    <w:p w14:paraId="36A033AA" w14:textId="77777777" w:rsidR="001951C9" w:rsidRPr="0003292A" w:rsidRDefault="001951C9" w:rsidP="00F56CA9">
      <w:pPr>
        <w:spacing w:line="360" w:lineRule="auto"/>
        <w:contextualSpacing/>
        <w:rPr>
          <w:szCs w:val="24"/>
        </w:rPr>
      </w:pPr>
    </w:p>
    <w:p w14:paraId="5FEDE131" w14:textId="77777777" w:rsidR="00F56CA9" w:rsidRPr="0003292A" w:rsidRDefault="00F56CA9" w:rsidP="00F56CA9">
      <w:pPr>
        <w:spacing w:line="360" w:lineRule="auto"/>
        <w:contextualSpacing/>
        <w:rPr>
          <w:szCs w:val="24"/>
        </w:rPr>
      </w:pPr>
    </w:p>
    <w:p w14:paraId="69D3B31E" w14:textId="2F475E00" w:rsidR="00D015AE" w:rsidRPr="00F56CA9" w:rsidRDefault="00D015AE" w:rsidP="00F56CA9">
      <w:pPr>
        <w:spacing w:line="360" w:lineRule="auto"/>
        <w:contextualSpacing/>
        <w:rPr>
          <w:szCs w:val="24"/>
        </w:rPr>
      </w:pPr>
      <w:bookmarkStart w:id="3" w:name="_Hlk163563424"/>
      <w:r w:rsidRPr="006C7493">
        <w:rPr>
          <w:rFonts w:cs="Arial"/>
          <w:b/>
          <w:bCs/>
          <w:szCs w:val="24"/>
        </w:rPr>
        <w:t>Über HARTING:</w:t>
      </w:r>
    </w:p>
    <w:p w14:paraId="7AB55D8B" w14:textId="64442998" w:rsidR="0001119F" w:rsidRPr="00D03DAE" w:rsidRDefault="0001119F" w:rsidP="0001119F">
      <w:pPr>
        <w:spacing w:line="360" w:lineRule="auto"/>
        <w:contextualSpacing/>
        <w:rPr>
          <w:rFonts w:cs="Arial"/>
          <w:sz w:val="22"/>
          <w:szCs w:val="24"/>
        </w:rPr>
      </w:pPr>
      <w:r w:rsidRPr="00D14E44">
        <w:rPr>
          <w:rFonts w:cs="Arial"/>
          <w:szCs w:val="28"/>
        </w:rPr>
        <w:t>Die HARTING Technologiegruppe ist ein weltweit führender Anbieter von industrieller Verbindungstechnik. Verteilt über den gesamten Globus engagieren sich rund 6.200 Mitarbeitende in 44 Vertriebsgesellschaften</w:t>
      </w:r>
      <w:r w:rsidRPr="00D03DAE">
        <w:rPr>
          <w:rFonts w:cs="Arial"/>
          <w:szCs w:val="28"/>
        </w:rPr>
        <w:t>, 15 Produktionsstätten und sechs Entwicklungsstandorten. HARTING Connectivity-Lösungen kommen in zahlreichen Industriebranchen zum Einsatz</w:t>
      </w:r>
      <w:r>
        <w:rPr>
          <w:rFonts w:cs="Arial"/>
          <w:szCs w:val="28"/>
        </w:rPr>
        <w:t xml:space="preserve">: In </w:t>
      </w:r>
      <w:r w:rsidRPr="00D03DAE">
        <w:rPr>
          <w:rFonts w:cs="Arial"/>
          <w:szCs w:val="28"/>
        </w:rPr>
        <w:t>der Transportation, der Elektro</w:t>
      </w:r>
      <w:r w:rsidR="002E77ED">
        <w:rPr>
          <w:rFonts w:cs="Arial"/>
          <w:szCs w:val="28"/>
        </w:rPr>
        <w:t>Mobility</w:t>
      </w:r>
      <w:r w:rsidRPr="00D03DAE">
        <w:rPr>
          <w:rFonts w:cs="Arial"/>
          <w:szCs w:val="28"/>
        </w:rPr>
        <w:t>, der Energiegewinnung</w:t>
      </w:r>
      <w:r>
        <w:rPr>
          <w:rFonts w:cs="Arial"/>
          <w:szCs w:val="28"/>
        </w:rPr>
        <w:t xml:space="preserve"> und -Verteilung</w:t>
      </w:r>
      <w:r w:rsidRPr="00D03DAE">
        <w:rPr>
          <w:rFonts w:cs="Arial"/>
          <w:szCs w:val="28"/>
        </w:rPr>
        <w:t>, der Automatisierung und dem Maschinenbau. Das Familienunternehmen erwirtschaftete in 2022/23 einen Umsatz von 1.036 Mio. Euro.</w:t>
      </w:r>
    </w:p>
    <w:bookmarkEnd w:id="3"/>
    <w:p w14:paraId="4AF08B69" w14:textId="77777777" w:rsidR="00594BF6" w:rsidRPr="00676E37" w:rsidRDefault="00594BF6" w:rsidP="004C618D">
      <w:pPr>
        <w:spacing w:after="0" w:line="360" w:lineRule="auto"/>
        <w:rPr>
          <w:rFonts w:cs="Arial"/>
          <w:szCs w:val="24"/>
        </w:rPr>
      </w:pPr>
    </w:p>
    <w:p w14:paraId="71059BB7" w14:textId="77777777" w:rsidR="009D784C" w:rsidRDefault="009D784C" w:rsidP="005D7C2A">
      <w:pPr>
        <w:spacing w:line="240" w:lineRule="auto"/>
        <w:rPr>
          <w:rFonts w:cs="Arial"/>
          <w:b/>
          <w:szCs w:val="24"/>
          <w:u w:val="single"/>
        </w:rPr>
      </w:pPr>
    </w:p>
    <w:p w14:paraId="7DA2E687" w14:textId="77777777" w:rsidR="009D784C" w:rsidRDefault="009D784C" w:rsidP="005D7C2A">
      <w:pPr>
        <w:spacing w:line="240" w:lineRule="auto"/>
        <w:rPr>
          <w:rFonts w:cs="Arial"/>
          <w:b/>
          <w:szCs w:val="24"/>
          <w:u w:val="single"/>
        </w:rPr>
      </w:pPr>
    </w:p>
    <w:p w14:paraId="203A9FBC" w14:textId="7F33B490" w:rsidR="005D7C2A" w:rsidRDefault="005D7C2A" w:rsidP="005D7C2A">
      <w:pPr>
        <w:spacing w:line="240" w:lineRule="auto"/>
        <w:rPr>
          <w:rFonts w:cs="Arial"/>
          <w:szCs w:val="24"/>
          <w:u w:val="single"/>
        </w:rPr>
      </w:pPr>
      <w:r>
        <w:rPr>
          <w:rFonts w:cs="Arial"/>
          <w:b/>
          <w:szCs w:val="24"/>
          <w:u w:val="single"/>
        </w:rPr>
        <w:t>Kontakt:</w:t>
      </w:r>
    </w:p>
    <w:p w14:paraId="040EB030" w14:textId="77777777" w:rsidR="005D7C2A" w:rsidRPr="00633C43" w:rsidRDefault="005D7C2A" w:rsidP="005D7C2A">
      <w:pPr>
        <w:spacing w:line="240" w:lineRule="auto"/>
        <w:contextualSpacing/>
        <w:rPr>
          <w:rFonts w:eastAsiaTheme="minorEastAsia" w:cs="Arial"/>
          <w:noProof/>
          <w:szCs w:val="24"/>
          <w:lang w:val="en-US"/>
        </w:rPr>
      </w:pPr>
      <w:r w:rsidRPr="00633C43">
        <w:rPr>
          <w:rFonts w:cs="Arial"/>
          <w:szCs w:val="24"/>
          <w:lang w:val="en-US"/>
        </w:rPr>
        <w:t>HARTING Stiftung &amp; Co. KG</w:t>
      </w:r>
      <w:r w:rsidRPr="00633C43">
        <w:rPr>
          <w:rFonts w:cs="Arial"/>
          <w:szCs w:val="24"/>
          <w:lang w:val="en-US"/>
        </w:rPr>
        <w:br/>
        <w:t>Detlef Sieverdingbeck</w:t>
      </w:r>
      <w:r w:rsidRPr="00633C43">
        <w:rPr>
          <w:rFonts w:cs="Arial"/>
          <w:szCs w:val="24"/>
          <w:lang w:val="en-US"/>
        </w:rPr>
        <w:br/>
        <w:t>Zentralbereichsleiter</w:t>
      </w:r>
      <w:r w:rsidRPr="00633C43">
        <w:rPr>
          <w:rFonts w:cs="Arial"/>
          <w:szCs w:val="24"/>
          <w:lang w:val="en-US"/>
        </w:rPr>
        <w:br/>
      </w:r>
      <w:r w:rsidRPr="00633C43">
        <w:rPr>
          <w:rFonts w:eastAsiaTheme="minorEastAsia" w:cs="Arial"/>
          <w:noProof/>
          <w:szCs w:val="24"/>
          <w:lang w:val="en-US"/>
        </w:rPr>
        <w:t>Corporate Communication &amp; Branding</w:t>
      </w:r>
    </w:p>
    <w:p w14:paraId="4289E074" w14:textId="77777777" w:rsidR="005D7C2A" w:rsidRPr="00633C43" w:rsidRDefault="005D7C2A" w:rsidP="005D7C2A">
      <w:pPr>
        <w:spacing w:line="240" w:lineRule="auto"/>
        <w:contextualSpacing/>
        <w:rPr>
          <w:rFonts w:cs="Arial"/>
          <w:szCs w:val="24"/>
          <w:lang w:val="en-US"/>
        </w:rPr>
      </w:pPr>
    </w:p>
    <w:p w14:paraId="3E7492C4" w14:textId="77777777" w:rsidR="005D7C2A" w:rsidRDefault="005D7C2A" w:rsidP="005D7C2A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lastRenderedPageBreak/>
        <w:t>Marienwerderstr. 3</w:t>
      </w:r>
      <w:r>
        <w:rPr>
          <w:rFonts w:cs="Arial"/>
          <w:szCs w:val="24"/>
        </w:rPr>
        <w:br/>
        <w:t>32339 Espelkamp</w:t>
      </w:r>
    </w:p>
    <w:p w14:paraId="192F2DC4" w14:textId="77777777" w:rsidR="005D7C2A" w:rsidRDefault="005D7C2A" w:rsidP="005D7C2A">
      <w:pPr>
        <w:spacing w:line="240" w:lineRule="auto"/>
        <w:contextualSpacing/>
        <w:rPr>
          <w:rFonts w:cs="Arial"/>
          <w:szCs w:val="24"/>
        </w:rPr>
      </w:pPr>
    </w:p>
    <w:p w14:paraId="41FB7366" w14:textId="77777777" w:rsidR="005D7C2A" w:rsidRDefault="005D7C2A" w:rsidP="005D7C2A">
      <w:pPr>
        <w:spacing w:line="240" w:lineRule="auto"/>
        <w:contextualSpacing/>
        <w:rPr>
          <w:rStyle w:val="Hyperlink"/>
        </w:rPr>
      </w:pPr>
      <w:r>
        <w:rPr>
          <w:rFonts w:cs="Arial"/>
          <w:szCs w:val="24"/>
        </w:rPr>
        <w:t>Tel.: 05772 47-244</w:t>
      </w:r>
      <w:r>
        <w:rPr>
          <w:rFonts w:cs="Arial"/>
          <w:szCs w:val="24"/>
        </w:rPr>
        <w:br/>
      </w:r>
      <w:hyperlink r:id="rId12" w:history="1">
        <w:r>
          <w:rPr>
            <w:rStyle w:val="Hyperlink"/>
            <w:rFonts w:cs="Arial"/>
            <w:szCs w:val="24"/>
          </w:rPr>
          <w:t>Detlef.Sieverdingbeck@HARTING.com</w:t>
        </w:r>
      </w:hyperlink>
    </w:p>
    <w:p w14:paraId="7081BB2D" w14:textId="43DA3FFC" w:rsidR="00AC2C47" w:rsidRDefault="005D7C2A" w:rsidP="005D7C2A">
      <w:pPr>
        <w:spacing w:line="240" w:lineRule="auto"/>
        <w:contextualSpacing/>
        <w:rPr>
          <w:rStyle w:val="Hyperlink"/>
          <w:szCs w:val="24"/>
        </w:rPr>
      </w:pPr>
      <w:r>
        <w:rPr>
          <w:rStyle w:val="Hyperlink"/>
          <w:rFonts w:cs="Arial"/>
          <w:szCs w:val="24"/>
        </w:rPr>
        <w:t>www.HARTING.com</w:t>
      </w:r>
    </w:p>
    <w:sectPr w:rsidR="00AC2C47" w:rsidSect="00E916B2">
      <w:headerReference w:type="default" r:id="rId13"/>
      <w:pgSz w:w="11906" w:h="16838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6E12" w14:textId="77777777" w:rsidR="00794B97" w:rsidRDefault="00794B97" w:rsidP="001A06E0">
      <w:pPr>
        <w:spacing w:after="0" w:line="240" w:lineRule="auto"/>
      </w:pPr>
      <w:r>
        <w:separator/>
      </w:r>
    </w:p>
  </w:endnote>
  <w:endnote w:type="continuationSeparator" w:id="0">
    <w:p w14:paraId="15EEDF76" w14:textId="77777777" w:rsidR="00794B97" w:rsidRDefault="00794B97" w:rsidP="001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215A" w14:textId="77777777" w:rsidR="00794B97" w:rsidRDefault="00794B97" w:rsidP="001A06E0">
      <w:pPr>
        <w:spacing w:after="0" w:line="240" w:lineRule="auto"/>
      </w:pPr>
      <w:r>
        <w:separator/>
      </w:r>
    </w:p>
  </w:footnote>
  <w:footnote w:type="continuationSeparator" w:id="0">
    <w:p w14:paraId="685C6244" w14:textId="77777777" w:rsidR="00794B97" w:rsidRDefault="00794B97" w:rsidP="001A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6E7F" w14:textId="77777777" w:rsidR="001A06E0" w:rsidRDefault="00D90328" w:rsidP="00A9382E">
    <w:pPr>
      <w:pStyle w:val="Titel"/>
    </w:pPr>
    <w:r w:rsidRPr="00D90328">
      <w:rPr>
        <w:noProof/>
        <w:lang w:eastAsia="de-DE"/>
      </w:rPr>
      <w:drawing>
        <wp:anchor distT="0" distB="0" distL="114300" distR="114300" simplePos="0" relativeHeight="251711488" behindDoc="0" locked="0" layoutInCell="1" allowOverlap="1" wp14:anchorId="2E529F0B" wp14:editId="32AC2BD5">
          <wp:simplePos x="0" y="0"/>
          <wp:positionH relativeFrom="column">
            <wp:posOffset>5222240</wp:posOffset>
          </wp:positionH>
          <wp:positionV relativeFrom="paragraph">
            <wp:posOffset>-346075</wp:posOffset>
          </wp:positionV>
          <wp:extent cx="1014095" cy="10140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6E0" w:rsidRPr="00A9382E">
      <w:t>Presseinformation</w:t>
    </w:r>
  </w:p>
  <w:p w14:paraId="0812DC40" w14:textId="753CA34E" w:rsidR="00E916B2" w:rsidRPr="008724CD" w:rsidRDefault="00945A5C" w:rsidP="00E916B2">
    <w:pPr>
      <w:spacing w:before="960" w:after="0"/>
      <w:jc w:val="right"/>
      <w:rPr>
        <w:sz w:val="20"/>
        <w:szCs w:val="20"/>
      </w:rPr>
    </w:pPr>
    <w:r w:rsidRPr="00830018">
      <w:rPr>
        <w:noProof/>
        <w:color w:val="FFCC00"/>
        <w:lang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842EC73" wp14:editId="7283FE7C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953135" cy="5969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5969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FFC2" id="Rechteck 4" o:spid="_x0000_s1026" style="position:absolute;margin-left:0;margin-top:5.35pt;width:75.05pt;height:4.7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" fillcolor="#ffc000" stroked="f" strokeweight="2pt">
              <w10:wrap anchorx="margin"/>
            </v:rect>
          </w:pict>
        </mc:Fallback>
      </mc:AlternateContent>
    </w:r>
    <w:r w:rsidR="005F3D8B">
      <w:rPr>
        <w:sz w:val="20"/>
        <w:szCs w:val="20"/>
      </w:rPr>
      <w:t>April</w:t>
    </w:r>
    <w:r w:rsidR="00DA2B8B">
      <w:rPr>
        <w:sz w:val="20"/>
        <w:szCs w:val="20"/>
      </w:rPr>
      <w:t xml:space="preserve"> </w:t>
    </w:r>
    <w:r w:rsidR="00E916B2" w:rsidRPr="008724CD">
      <w:rPr>
        <w:sz w:val="20"/>
        <w:szCs w:val="20"/>
      </w:rPr>
      <w:t>20</w:t>
    </w:r>
    <w:r w:rsidR="00342E01">
      <w:rPr>
        <w:sz w:val="20"/>
        <w:szCs w:val="20"/>
      </w:rPr>
      <w:t>2</w:t>
    </w:r>
    <w:r w:rsidR="00ED2116">
      <w:rPr>
        <w:sz w:val="20"/>
        <w:szCs w:val="20"/>
      </w:rPr>
      <w:t>4</w:t>
    </w:r>
    <w:r w:rsidR="00E916B2" w:rsidRPr="008724CD">
      <w:rPr>
        <w:sz w:val="20"/>
        <w:szCs w:val="20"/>
      </w:rPr>
      <w:t xml:space="preserve">, Seite </w:t>
    </w:r>
    <w:r w:rsidR="00E916B2" w:rsidRPr="008724CD">
      <w:rPr>
        <w:rStyle w:val="Seitenzahl"/>
        <w:rFonts w:cs="Arial"/>
        <w:sz w:val="20"/>
        <w:szCs w:val="20"/>
      </w:rPr>
      <w:fldChar w:fldCharType="begin"/>
    </w:r>
    <w:r w:rsidR="00E916B2" w:rsidRPr="008724CD">
      <w:rPr>
        <w:rStyle w:val="Seitenzahl"/>
        <w:rFonts w:cs="Arial"/>
        <w:sz w:val="20"/>
        <w:szCs w:val="20"/>
      </w:rPr>
      <w:instrText xml:space="preserve"> PAGE </w:instrText>
    </w:r>
    <w:r w:rsidR="00E916B2" w:rsidRPr="008724CD">
      <w:rPr>
        <w:rStyle w:val="Seitenzahl"/>
        <w:rFonts w:cs="Arial"/>
        <w:sz w:val="20"/>
        <w:szCs w:val="20"/>
      </w:rPr>
      <w:fldChar w:fldCharType="separate"/>
    </w:r>
    <w:r w:rsidR="008254BA">
      <w:rPr>
        <w:rStyle w:val="Seitenzahl"/>
        <w:rFonts w:cs="Arial"/>
        <w:noProof/>
        <w:sz w:val="20"/>
        <w:szCs w:val="20"/>
      </w:rPr>
      <w:t>1</w:t>
    </w:r>
    <w:r w:rsidR="00E916B2" w:rsidRPr="008724CD">
      <w:rPr>
        <w:rStyle w:val="Seitenzahl"/>
        <w:rFonts w:cs="Arial"/>
        <w:sz w:val="20"/>
        <w:szCs w:val="20"/>
      </w:rPr>
      <w:fldChar w:fldCharType="end"/>
    </w:r>
    <w:r w:rsidR="00E916B2">
      <w:rPr>
        <w:rStyle w:val="Seitenzahl"/>
        <w:rFonts w:cs="Arial"/>
        <w:szCs w:val="20"/>
      </w:rPr>
      <w:t xml:space="preserve"> /</w:t>
    </w:r>
    <w:r w:rsidR="00E916B2" w:rsidRPr="008724CD">
      <w:rPr>
        <w:rStyle w:val="Seitenzahl"/>
        <w:rFonts w:cs="Arial"/>
        <w:sz w:val="20"/>
        <w:szCs w:val="20"/>
      </w:rPr>
      <w:t xml:space="preserve"> </w:t>
    </w:r>
    <w:r w:rsidR="00E916B2" w:rsidRPr="008724CD">
      <w:rPr>
        <w:rStyle w:val="Seitenzahl"/>
        <w:rFonts w:cs="Arial"/>
        <w:sz w:val="20"/>
        <w:szCs w:val="20"/>
      </w:rPr>
      <w:fldChar w:fldCharType="begin"/>
    </w:r>
    <w:r w:rsidR="00E916B2" w:rsidRPr="008724CD">
      <w:rPr>
        <w:rStyle w:val="Seitenzahl"/>
        <w:rFonts w:cs="Arial"/>
        <w:sz w:val="20"/>
        <w:szCs w:val="20"/>
      </w:rPr>
      <w:instrText xml:space="preserve"> NUMPAGES </w:instrText>
    </w:r>
    <w:r w:rsidR="00E916B2" w:rsidRPr="008724CD">
      <w:rPr>
        <w:rStyle w:val="Seitenzahl"/>
        <w:rFonts w:cs="Arial"/>
        <w:sz w:val="20"/>
        <w:szCs w:val="20"/>
      </w:rPr>
      <w:fldChar w:fldCharType="separate"/>
    </w:r>
    <w:r w:rsidR="008254BA">
      <w:rPr>
        <w:rStyle w:val="Seitenzahl"/>
        <w:rFonts w:cs="Arial"/>
        <w:noProof/>
        <w:sz w:val="20"/>
        <w:szCs w:val="20"/>
      </w:rPr>
      <w:t>1</w:t>
    </w:r>
    <w:r w:rsidR="00E916B2" w:rsidRPr="008724CD">
      <w:rPr>
        <w:rStyle w:val="Seitenzahl"/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91E"/>
    <w:multiLevelType w:val="hybridMultilevel"/>
    <w:tmpl w:val="EE5A7F50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04549"/>
    <w:multiLevelType w:val="hybridMultilevel"/>
    <w:tmpl w:val="A3125C14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D50AB"/>
    <w:multiLevelType w:val="multilevel"/>
    <w:tmpl w:val="0B5E4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6F08F6"/>
    <w:multiLevelType w:val="hybridMultilevel"/>
    <w:tmpl w:val="C610C614"/>
    <w:lvl w:ilvl="0" w:tplc="377C1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EC"/>
    <w:multiLevelType w:val="hybridMultilevel"/>
    <w:tmpl w:val="22C2C846"/>
    <w:lvl w:ilvl="0" w:tplc="D186A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4A38"/>
    <w:multiLevelType w:val="hybridMultilevel"/>
    <w:tmpl w:val="F3826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6237"/>
    <w:multiLevelType w:val="multilevel"/>
    <w:tmpl w:val="4E58E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3724E40"/>
    <w:multiLevelType w:val="hybridMultilevel"/>
    <w:tmpl w:val="59F0B0E2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60B48"/>
    <w:multiLevelType w:val="multilevel"/>
    <w:tmpl w:val="F31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E6002"/>
    <w:multiLevelType w:val="multilevel"/>
    <w:tmpl w:val="0DB2B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66439E7"/>
    <w:multiLevelType w:val="hybridMultilevel"/>
    <w:tmpl w:val="47EA3B96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96BEA"/>
    <w:multiLevelType w:val="hybridMultilevel"/>
    <w:tmpl w:val="FC201B6A"/>
    <w:lvl w:ilvl="0" w:tplc="02BE7CFA">
      <w:numFmt w:val="bullet"/>
      <w:lvlText w:val="-"/>
      <w:lvlJc w:val="left"/>
      <w:pPr>
        <w:ind w:left="405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948242A"/>
    <w:multiLevelType w:val="hybridMultilevel"/>
    <w:tmpl w:val="3DB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A731F"/>
    <w:multiLevelType w:val="multilevel"/>
    <w:tmpl w:val="95C88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3C57616"/>
    <w:multiLevelType w:val="multilevel"/>
    <w:tmpl w:val="F2625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9745F"/>
    <w:multiLevelType w:val="hybridMultilevel"/>
    <w:tmpl w:val="4258BCA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5551"/>
    <w:multiLevelType w:val="hybridMultilevel"/>
    <w:tmpl w:val="9F00696C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A1E6F"/>
    <w:multiLevelType w:val="hybridMultilevel"/>
    <w:tmpl w:val="87FE9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BA3"/>
    <w:multiLevelType w:val="hybridMultilevel"/>
    <w:tmpl w:val="5F9EA6DA"/>
    <w:lvl w:ilvl="0" w:tplc="CD281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03E86"/>
    <w:multiLevelType w:val="hybridMultilevel"/>
    <w:tmpl w:val="D7B016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6AF3E">
      <w:start w:val="1"/>
      <w:numFmt w:val="decimal"/>
      <w:lvlText w:val="%2."/>
      <w:lvlJc w:val="left"/>
      <w:pPr>
        <w:ind w:left="1440" w:hanging="360"/>
      </w:pPr>
      <w:rPr>
        <w:lang w:val="de-D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A74B0"/>
    <w:multiLevelType w:val="hybridMultilevel"/>
    <w:tmpl w:val="AD0673D4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55CA2"/>
    <w:multiLevelType w:val="hybridMultilevel"/>
    <w:tmpl w:val="D9D8BF70"/>
    <w:lvl w:ilvl="0" w:tplc="80188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481D"/>
    <w:multiLevelType w:val="hybridMultilevel"/>
    <w:tmpl w:val="742632A4"/>
    <w:lvl w:ilvl="0" w:tplc="0E620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EF205D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7A822E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9AC7F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2C282E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D5628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CDE1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8461B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59B613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 w16cid:durableId="293604692">
    <w:abstractNumId w:val="21"/>
  </w:num>
  <w:num w:numId="2" w16cid:durableId="301039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990980">
    <w:abstractNumId w:val="4"/>
  </w:num>
  <w:num w:numId="4" w16cid:durableId="940261527">
    <w:abstractNumId w:val="18"/>
  </w:num>
  <w:num w:numId="5" w16cid:durableId="1304892205">
    <w:abstractNumId w:val="8"/>
  </w:num>
  <w:num w:numId="6" w16cid:durableId="1433279481">
    <w:abstractNumId w:val="22"/>
  </w:num>
  <w:num w:numId="7" w16cid:durableId="89936074">
    <w:abstractNumId w:val="1"/>
  </w:num>
  <w:num w:numId="8" w16cid:durableId="707990266">
    <w:abstractNumId w:val="7"/>
  </w:num>
  <w:num w:numId="9" w16cid:durableId="1743990801">
    <w:abstractNumId w:val="5"/>
  </w:num>
  <w:num w:numId="10" w16cid:durableId="571238701">
    <w:abstractNumId w:val="10"/>
  </w:num>
  <w:num w:numId="11" w16cid:durableId="1708791531">
    <w:abstractNumId w:val="20"/>
  </w:num>
  <w:num w:numId="12" w16cid:durableId="107091874">
    <w:abstractNumId w:val="16"/>
  </w:num>
  <w:num w:numId="13" w16cid:durableId="1675111874">
    <w:abstractNumId w:val="11"/>
  </w:num>
  <w:num w:numId="14" w16cid:durableId="1810825549">
    <w:abstractNumId w:val="0"/>
  </w:num>
  <w:num w:numId="15" w16cid:durableId="1334257530">
    <w:abstractNumId w:val="3"/>
  </w:num>
  <w:num w:numId="16" w16cid:durableId="1681737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88917">
    <w:abstractNumId w:val="19"/>
  </w:num>
  <w:num w:numId="18" w16cid:durableId="306518975">
    <w:abstractNumId w:val="6"/>
  </w:num>
  <w:num w:numId="19" w16cid:durableId="1098210209">
    <w:abstractNumId w:val="9"/>
  </w:num>
  <w:num w:numId="20" w16cid:durableId="291638042">
    <w:abstractNumId w:val="15"/>
  </w:num>
  <w:num w:numId="21" w16cid:durableId="220676419">
    <w:abstractNumId w:val="14"/>
  </w:num>
  <w:num w:numId="22" w16cid:durableId="880483910">
    <w:abstractNumId w:val="2"/>
  </w:num>
  <w:num w:numId="23" w16cid:durableId="14256864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01"/>
    <w:rsid w:val="000010E0"/>
    <w:rsid w:val="00001289"/>
    <w:rsid w:val="000017C1"/>
    <w:rsid w:val="00005834"/>
    <w:rsid w:val="00006D90"/>
    <w:rsid w:val="000103A1"/>
    <w:rsid w:val="000106AC"/>
    <w:rsid w:val="0001119F"/>
    <w:rsid w:val="000125A7"/>
    <w:rsid w:val="00012EF4"/>
    <w:rsid w:val="0001628F"/>
    <w:rsid w:val="000167B6"/>
    <w:rsid w:val="00016A4A"/>
    <w:rsid w:val="000175FB"/>
    <w:rsid w:val="0002148B"/>
    <w:rsid w:val="0002286F"/>
    <w:rsid w:val="00025561"/>
    <w:rsid w:val="000257A2"/>
    <w:rsid w:val="00026BDE"/>
    <w:rsid w:val="000279A9"/>
    <w:rsid w:val="000311FD"/>
    <w:rsid w:val="0003292A"/>
    <w:rsid w:val="00032DC0"/>
    <w:rsid w:val="000336AB"/>
    <w:rsid w:val="00036C6F"/>
    <w:rsid w:val="000370B6"/>
    <w:rsid w:val="0003755E"/>
    <w:rsid w:val="00037C78"/>
    <w:rsid w:val="000414F5"/>
    <w:rsid w:val="000429F8"/>
    <w:rsid w:val="00043704"/>
    <w:rsid w:val="0004432D"/>
    <w:rsid w:val="00045596"/>
    <w:rsid w:val="00045FFB"/>
    <w:rsid w:val="00046E2D"/>
    <w:rsid w:val="00050B69"/>
    <w:rsid w:val="00054949"/>
    <w:rsid w:val="000549C6"/>
    <w:rsid w:val="00056167"/>
    <w:rsid w:val="000563D8"/>
    <w:rsid w:val="00056FBA"/>
    <w:rsid w:val="000578D5"/>
    <w:rsid w:val="0006018D"/>
    <w:rsid w:val="0006062E"/>
    <w:rsid w:val="00060AEC"/>
    <w:rsid w:val="000610EC"/>
    <w:rsid w:val="000611DF"/>
    <w:rsid w:val="0006124D"/>
    <w:rsid w:val="00061859"/>
    <w:rsid w:val="00063071"/>
    <w:rsid w:val="00063232"/>
    <w:rsid w:val="000634BA"/>
    <w:rsid w:val="000640A9"/>
    <w:rsid w:val="000641EC"/>
    <w:rsid w:val="00065877"/>
    <w:rsid w:val="000707F8"/>
    <w:rsid w:val="0007159A"/>
    <w:rsid w:val="00072964"/>
    <w:rsid w:val="00072AD6"/>
    <w:rsid w:val="00073164"/>
    <w:rsid w:val="00073431"/>
    <w:rsid w:val="00074A2E"/>
    <w:rsid w:val="0007697B"/>
    <w:rsid w:val="000801D6"/>
    <w:rsid w:val="00082077"/>
    <w:rsid w:val="00091B43"/>
    <w:rsid w:val="00092768"/>
    <w:rsid w:val="000928FF"/>
    <w:rsid w:val="0009295E"/>
    <w:rsid w:val="00093254"/>
    <w:rsid w:val="00094F16"/>
    <w:rsid w:val="000975AC"/>
    <w:rsid w:val="000A030F"/>
    <w:rsid w:val="000A05DA"/>
    <w:rsid w:val="000A1259"/>
    <w:rsid w:val="000A1463"/>
    <w:rsid w:val="000A28E6"/>
    <w:rsid w:val="000A6A6A"/>
    <w:rsid w:val="000A6B8A"/>
    <w:rsid w:val="000A6C20"/>
    <w:rsid w:val="000B106C"/>
    <w:rsid w:val="000B34FC"/>
    <w:rsid w:val="000B5123"/>
    <w:rsid w:val="000B58D9"/>
    <w:rsid w:val="000B7D19"/>
    <w:rsid w:val="000C089C"/>
    <w:rsid w:val="000C2A4D"/>
    <w:rsid w:val="000C325B"/>
    <w:rsid w:val="000C3671"/>
    <w:rsid w:val="000C3DF8"/>
    <w:rsid w:val="000C46A0"/>
    <w:rsid w:val="000C6581"/>
    <w:rsid w:val="000D01EC"/>
    <w:rsid w:val="000D0496"/>
    <w:rsid w:val="000D0E6E"/>
    <w:rsid w:val="000D0EA9"/>
    <w:rsid w:val="000D18A2"/>
    <w:rsid w:val="000D19AA"/>
    <w:rsid w:val="000D5752"/>
    <w:rsid w:val="000D6517"/>
    <w:rsid w:val="000D707D"/>
    <w:rsid w:val="000D797D"/>
    <w:rsid w:val="000E14B3"/>
    <w:rsid w:val="000E1917"/>
    <w:rsid w:val="000E2217"/>
    <w:rsid w:val="000E4031"/>
    <w:rsid w:val="000E4B84"/>
    <w:rsid w:val="000E565D"/>
    <w:rsid w:val="000E580E"/>
    <w:rsid w:val="000F09A2"/>
    <w:rsid w:val="000F36CE"/>
    <w:rsid w:val="000F4113"/>
    <w:rsid w:val="000F60CB"/>
    <w:rsid w:val="000F6555"/>
    <w:rsid w:val="000F7F66"/>
    <w:rsid w:val="001001CE"/>
    <w:rsid w:val="00103008"/>
    <w:rsid w:val="00103CC4"/>
    <w:rsid w:val="001058C3"/>
    <w:rsid w:val="00105B91"/>
    <w:rsid w:val="00106700"/>
    <w:rsid w:val="001072C1"/>
    <w:rsid w:val="00107ECE"/>
    <w:rsid w:val="00112320"/>
    <w:rsid w:val="001130B6"/>
    <w:rsid w:val="00114498"/>
    <w:rsid w:val="00114F13"/>
    <w:rsid w:val="00117D71"/>
    <w:rsid w:val="001204FD"/>
    <w:rsid w:val="00122750"/>
    <w:rsid w:val="001227B9"/>
    <w:rsid w:val="00127221"/>
    <w:rsid w:val="00133773"/>
    <w:rsid w:val="00134C0D"/>
    <w:rsid w:val="00135716"/>
    <w:rsid w:val="00135DE0"/>
    <w:rsid w:val="00137E9A"/>
    <w:rsid w:val="00140761"/>
    <w:rsid w:val="00142217"/>
    <w:rsid w:val="00146F5C"/>
    <w:rsid w:val="00147C97"/>
    <w:rsid w:val="00152604"/>
    <w:rsid w:val="001528DD"/>
    <w:rsid w:val="00153480"/>
    <w:rsid w:val="00155542"/>
    <w:rsid w:val="00156556"/>
    <w:rsid w:val="00156848"/>
    <w:rsid w:val="001573D4"/>
    <w:rsid w:val="00157B57"/>
    <w:rsid w:val="00157C87"/>
    <w:rsid w:val="001619B3"/>
    <w:rsid w:val="00162AC6"/>
    <w:rsid w:val="0016795E"/>
    <w:rsid w:val="0017268B"/>
    <w:rsid w:val="001728A2"/>
    <w:rsid w:val="00172F7A"/>
    <w:rsid w:val="00175247"/>
    <w:rsid w:val="0017655D"/>
    <w:rsid w:val="001770D5"/>
    <w:rsid w:val="001771E4"/>
    <w:rsid w:val="00180598"/>
    <w:rsid w:val="00180864"/>
    <w:rsid w:val="00181B78"/>
    <w:rsid w:val="00182F0A"/>
    <w:rsid w:val="00185532"/>
    <w:rsid w:val="00186299"/>
    <w:rsid w:val="0019150B"/>
    <w:rsid w:val="00191E14"/>
    <w:rsid w:val="00194334"/>
    <w:rsid w:val="00194AAE"/>
    <w:rsid w:val="001951C9"/>
    <w:rsid w:val="001967D0"/>
    <w:rsid w:val="00196B46"/>
    <w:rsid w:val="00197C51"/>
    <w:rsid w:val="00197D20"/>
    <w:rsid w:val="001A06E0"/>
    <w:rsid w:val="001A1448"/>
    <w:rsid w:val="001A2A10"/>
    <w:rsid w:val="001A5529"/>
    <w:rsid w:val="001A6691"/>
    <w:rsid w:val="001B01B5"/>
    <w:rsid w:val="001B0525"/>
    <w:rsid w:val="001B23C7"/>
    <w:rsid w:val="001B44E9"/>
    <w:rsid w:val="001B7008"/>
    <w:rsid w:val="001C0A8F"/>
    <w:rsid w:val="001C0B90"/>
    <w:rsid w:val="001C1530"/>
    <w:rsid w:val="001C7BB1"/>
    <w:rsid w:val="001D08BB"/>
    <w:rsid w:val="001D0E1C"/>
    <w:rsid w:val="001D31F2"/>
    <w:rsid w:val="001D4C05"/>
    <w:rsid w:val="001D4E26"/>
    <w:rsid w:val="001D59D0"/>
    <w:rsid w:val="001D6F64"/>
    <w:rsid w:val="001E2693"/>
    <w:rsid w:val="001E3088"/>
    <w:rsid w:val="001E5B6C"/>
    <w:rsid w:val="001E6D8D"/>
    <w:rsid w:val="001E7828"/>
    <w:rsid w:val="001F2798"/>
    <w:rsid w:val="001F2F41"/>
    <w:rsid w:val="00202EEA"/>
    <w:rsid w:val="00203AC6"/>
    <w:rsid w:val="002040C4"/>
    <w:rsid w:val="00204A62"/>
    <w:rsid w:val="0021023B"/>
    <w:rsid w:val="00210538"/>
    <w:rsid w:val="00210861"/>
    <w:rsid w:val="00211065"/>
    <w:rsid w:val="00211C7D"/>
    <w:rsid w:val="00212FC9"/>
    <w:rsid w:val="0021526A"/>
    <w:rsid w:val="002201CC"/>
    <w:rsid w:val="00220AE6"/>
    <w:rsid w:val="00220E92"/>
    <w:rsid w:val="00225450"/>
    <w:rsid w:val="00225CE9"/>
    <w:rsid w:val="0022661C"/>
    <w:rsid w:val="00227626"/>
    <w:rsid w:val="00227B7F"/>
    <w:rsid w:val="00230D79"/>
    <w:rsid w:val="0023245A"/>
    <w:rsid w:val="002324FA"/>
    <w:rsid w:val="00232B70"/>
    <w:rsid w:val="00233626"/>
    <w:rsid w:val="00235764"/>
    <w:rsid w:val="00235AEC"/>
    <w:rsid w:val="0024262F"/>
    <w:rsid w:val="00243E89"/>
    <w:rsid w:val="00244283"/>
    <w:rsid w:val="00244C4E"/>
    <w:rsid w:val="00245F58"/>
    <w:rsid w:val="0024701D"/>
    <w:rsid w:val="00251586"/>
    <w:rsid w:val="00252069"/>
    <w:rsid w:val="00252B64"/>
    <w:rsid w:val="00252E33"/>
    <w:rsid w:val="00255E86"/>
    <w:rsid w:val="002577B1"/>
    <w:rsid w:val="00257DFB"/>
    <w:rsid w:val="002617F7"/>
    <w:rsid w:val="00261B8E"/>
    <w:rsid w:val="002621C4"/>
    <w:rsid w:val="002628AB"/>
    <w:rsid w:val="00264684"/>
    <w:rsid w:val="00264718"/>
    <w:rsid w:val="00264DB3"/>
    <w:rsid w:val="002669AB"/>
    <w:rsid w:val="0027013D"/>
    <w:rsid w:val="00270A16"/>
    <w:rsid w:val="00270A25"/>
    <w:rsid w:val="0027225A"/>
    <w:rsid w:val="00276D1A"/>
    <w:rsid w:val="00276E71"/>
    <w:rsid w:val="00277554"/>
    <w:rsid w:val="00277EB3"/>
    <w:rsid w:val="002814A7"/>
    <w:rsid w:val="002834DB"/>
    <w:rsid w:val="002835B9"/>
    <w:rsid w:val="00283D3D"/>
    <w:rsid w:val="0028459A"/>
    <w:rsid w:val="002909ED"/>
    <w:rsid w:val="0029246F"/>
    <w:rsid w:val="00293B09"/>
    <w:rsid w:val="002945CE"/>
    <w:rsid w:val="002954A1"/>
    <w:rsid w:val="00295503"/>
    <w:rsid w:val="00296EFD"/>
    <w:rsid w:val="002A33FA"/>
    <w:rsid w:val="002A5D2B"/>
    <w:rsid w:val="002A6C2F"/>
    <w:rsid w:val="002B183A"/>
    <w:rsid w:val="002B279C"/>
    <w:rsid w:val="002B37E8"/>
    <w:rsid w:val="002B45F0"/>
    <w:rsid w:val="002B79DB"/>
    <w:rsid w:val="002B7ECE"/>
    <w:rsid w:val="002C224D"/>
    <w:rsid w:val="002C2DF7"/>
    <w:rsid w:val="002C5882"/>
    <w:rsid w:val="002C6681"/>
    <w:rsid w:val="002C7556"/>
    <w:rsid w:val="002D0669"/>
    <w:rsid w:val="002D0AC9"/>
    <w:rsid w:val="002D5C1B"/>
    <w:rsid w:val="002D68AB"/>
    <w:rsid w:val="002D6C84"/>
    <w:rsid w:val="002E17F2"/>
    <w:rsid w:val="002E1D89"/>
    <w:rsid w:val="002E30A3"/>
    <w:rsid w:val="002E412D"/>
    <w:rsid w:val="002E48D1"/>
    <w:rsid w:val="002E5F2B"/>
    <w:rsid w:val="002E77ED"/>
    <w:rsid w:val="002E7D8F"/>
    <w:rsid w:val="002F1169"/>
    <w:rsid w:val="002F157C"/>
    <w:rsid w:val="002F2CAE"/>
    <w:rsid w:val="002F2D34"/>
    <w:rsid w:val="002F36F2"/>
    <w:rsid w:val="002F387F"/>
    <w:rsid w:val="002F3D3B"/>
    <w:rsid w:val="002F6353"/>
    <w:rsid w:val="002F6AFE"/>
    <w:rsid w:val="003005AF"/>
    <w:rsid w:val="00302554"/>
    <w:rsid w:val="003054E3"/>
    <w:rsid w:val="003055AD"/>
    <w:rsid w:val="00305D53"/>
    <w:rsid w:val="0031031C"/>
    <w:rsid w:val="00314BF9"/>
    <w:rsid w:val="00315370"/>
    <w:rsid w:val="003155BD"/>
    <w:rsid w:val="003170E3"/>
    <w:rsid w:val="00320BB8"/>
    <w:rsid w:val="003214A8"/>
    <w:rsid w:val="0032157B"/>
    <w:rsid w:val="00321618"/>
    <w:rsid w:val="0032310F"/>
    <w:rsid w:val="0032342E"/>
    <w:rsid w:val="00326D23"/>
    <w:rsid w:val="00326D81"/>
    <w:rsid w:val="00326F7B"/>
    <w:rsid w:val="00327A19"/>
    <w:rsid w:val="00330D48"/>
    <w:rsid w:val="00330F19"/>
    <w:rsid w:val="0033243F"/>
    <w:rsid w:val="0033360A"/>
    <w:rsid w:val="00334A2B"/>
    <w:rsid w:val="00335BF5"/>
    <w:rsid w:val="003407E4"/>
    <w:rsid w:val="00341CD1"/>
    <w:rsid w:val="00342AD1"/>
    <w:rsid w:val="00342E01"/>
    <w:rsid w:val="0034376F"/>
    <w:rsid w:val="00343854"/>
    <w:rsid w:val="0034553B"/>
    <w:rsid w:val="0034657D"/>
    <w:rsid w:val="00346D2D"/>
    <w:rsid w:val="00347596"/>
    <w:rsid w:val="00347A29"/>
    <w:rsid w:val="00351409"/>
    <w:rsid w:val="00351E15"/>
    <w:rsid w:val="003528A1"/>
    <w:rsid w:val="00352AC1"/>
    <w:rsid w:val="00355084"/>
    <w:rsid w:val="00355814"/>
    <w:rsid w:val="00356AD6"/>
    <w:rsid w:val="003613D2"/>
    <w:rsid w:val="00361758"/>
    <w:rsid w:val="0036196F"/>
    <w:rsid w:val="003619FD"/>
    <w:rsid w:val="00362797"/>
    <w:rsid w:val="00362D42"/>
    <w:rsid w:val="003671D7"/>
    <w:rsid w:val="00371098"/>
    <w:rsid w:val="00372945"/>
    <w:rsid w:val="00372F6F"/>
    <w:rsid w:val="003750A2"/>
    <w:rsid w:val="00375D55"/>
    <w:rsid w:val="00380D56"/>
    <w:rsid w:val="00381B8D"/>
    <w:rsid w:val="00382520"/>
    <w:rsid w:val="00382F0C"/>
    <w:rsid w:val="00383AED"/>
    <w:rsid w:val="00383EB8"/>
    <w:rsid w:val="00384189"/>
    <w:rsid w:val="00384F02"/>
    <w:rsid w:val="00385A15"/>
    <w:rsid w:val="00390C23"/>
    <w:rsid w:val="003917D6"/>
    <w:rsid w:val="003921D6"/>
    <w:rsid w:val="00392C29"/>
    <w:rsid w:val="00393AAE"/>
    <w:rsid w:val="003943C6"/>
    <w:rsid w:val="0039462B"/>
    <w:rsid w:val="003959D1"/>
    <w:rsid w:val="003A0395"/>
    <w:rsid w:val="003A15E9"/>
    <w:rsid w:val="003A1D42"/>
    <w:rsid w:val="003A44D2"/>
    <w:rsid w:val="003A44D7"/>
    <w:rsid w:val="003A57B3"/>
    <w:rsid w:val="003A7953"/>
    <w:rsid w:val="003A79AC"/>
    <w:rsid w:val="003B21BA"/>
    <w:rsid w:val="003B27E4"/>
    <w:rsid w:val="003B2C38"/>
    <w:rsid w:val="003B3D5D"/>
    <w:rsid w:val="003B44D2"/>
    <w:rsid w:val="003B54AF"/>
    <w:rsid w:val="003B6C64"/>
    <w:rsid w:val="003C58C3"/>
    <w:rsid w:val="003C640A"/>
    <w:rsid w:val="003D1B15"/>
    <w:rsid w:val="003D1C10"/>
    <w:rsid w:val="003D3A2E"/>
    <w:rsid w:val="003D42B7"/>
    <w:rsid w:val="003D66E4"/>
    <w:rsid w:val="003D77FD"/>
    <w:rsid w:val="003E18AF"/>
    <w:rsid w:val="003E19D1"/>
    <w:rsid w:val="003E1A51"/>
    <w:rsid w:val="003E3940"/>
    <w:rsid w:val="003E4A6F"/>
    <w:rsid w:val="003E5D48"/>
    <w:rsid w:val="003F0395"/>
    <w:rsid w:val="003F10D8"/>
    <w:rsid w:val="003F1ED3"/>
    <w:rsid w:val="003F30C3"/>
    <w:rsid w:val="003F42BF"/>
    <w:rsid w:val="00400C08"/>
    <w:rsid w:val="004016BA"/>
    <w:rsid w:val="00402A7C"/>
    <w:rsid w:val="00403388"/>
    <w:rsid w:val="0040365C"/>
    <w:rsid w:val="00404A22"/>
    <w:rsid w:val="0040629D"/>
    <w:rsid w:val="00406989"/>
    <w:rsid w:val="00410FDD"/>
    <w:rsid w:val="00411B99"/>
    <w:rsid w:val="00412460"/>
    <w:rsid w:val="0041646F"/>
    <w:rsid w:val="00420117"/>
    <w:rsid w:val="00420F34"/>
    <w:rsid w:val="0042118C"/>
    <w:rsid w:val="00422444"/>
    <w:rsid w:val="00423992"/>
    <w:rsid w:val="00423CC9"/>
    <w:rsid w:val="00423F00"/>
    <w:rsid w:val="00426401"/>
    <w:rsid w:val="004274A9"/>
    <w:rsid w:val="00427887"/>
    <w:rsid w:val="004315BB"/>
    <w:rsid w:val="00431BB1"/>
    <w:rsid w:val="0043251F"/>
    <w:rsid w:val="004327FB"/>
    <w:rsid w:val="00433A93"/>
    <w:rsid w:val="00435118"/>
    <w:rsid w:val="00436CB0"/>
    <w:rsid w:val="00437448"/>
    <w:rsid w:val="00437989"/>
    <w:rsid w:val="00437F9A"/>
    <w:rsid w:val="00440DF7"/>
    <w:rsid w:val="00441614"/>
    <w:rsid w:val="00441E8B"/>
    <w:rsid w:val="004420F0"/>
    <w:rsid w:val="00443470"/>
    <w:rsid w:val="00446180"/>
    <w:rsid w:val="00447191"/>
    <w:rsid w:val="00450669"/>
    <w:rsid w:val="00450B1F"/>
    <w:rsid w:val="00452E81"/>
    <w:rsid w:val="004534B0"/>
    <w:rsid w:val="0045530A"/>
    <w:rsid w:val="004554F3"/>
    <w:rsid w:val="00455AD0"/>
    <w:rsid w:val="00460198"/>
    <w:rsid w:val="00461C7D"/>
    <w:rsid w:val="004630DC"/>
    <w:rsid w:val="00466D68"/>
    <w:rsid w:val="0047000B"/>
    <w:rsid w:val="0047258A"/>
    <w:rsid w:val="0047290F"/>
    <w:rsid w:val="00473F31"/>
    <w:rsid w:val="0047458A"/>
    <w:rsid w:val="00474763"/>
    <w:rsid w:val="004763FE"/>
    <w:rsid w:val="00477288"/>
    <w:rsid w:val="004838D4"/>
    <w:rsid w:val="00485383"/>
    <w:rsid w:val="00486774"/>
    <w:rsid w:val="00486DAF"/>
    <w:rsid w:val="004905F1"/>
    <w:rsid w:val="00490603"/>
    <w:rsid w:val="00491682"/>
    <w:rsid w:val="004916E7"/>
    <w:rsid w:val="004918EA"/>
    <w:rsid w:val="004952B2"/>
    <w:rsid w:val="0049545E"/>
    <w:rsid w:val="004A08FE"/>
    <w:rsid w:val="004A0CF0"/>
    <w:rsid w:val="004A17D5"/>
    <w:rsid w:val="004A2285"/>
    <w:rsid w:val="004A2484"/>
    <w:rsid w:val="004A4368"/>
    <w:rsid w:val="004B29D7"/>
    <w:rsid w:val="004B499D"/>
    <w:rsid w:val="004B5C24"/>
    <w:rsid w:val="004B6352"/>
    <w:rsid w:val="004B6851"/>
    <w:rsid w:val="004B6F36"/>
    <w:rsid w:val="004B73E5"/>
    <w:rsid w:val="004C01B5"/>
    <w:rsid w:val="004C3518"/>
    <w:rsid w:val="004C46AE"/>
    <w:rsid w:val="004C618D"/>
    <w:rsid w:val="004D155C"/>
    <w:rsid w:val="004D4260"/>
    <w:rsid w:val="004D5715"/>
    <w:rsid w:val="004D6EAD"/>
    <w:rsid w:val="004D70F0"/>
    <w:rsid w:val="004D7608"/>
    <w:rsid w:val="004E10BA"/>
    <w:rsid w:val="004E1333"/>
    <w:rsid w:val="004E4424"/>
    <w:rsid w:val="004E64BF"/>
    <w:rsid w:val="004E7A57"/>
    <w:rsid w:val="004F1CDF"/>
    <w:rsid w:val="004F3006"/>
    <w:rsid w:val="004F6E15"/>
    <w:rsid w:val="005009C3"/>
    <w:rsid w:val="0050284A"/>
    <w:rsid w:val="00503453"/>
    <w:rsid w:val="00503D38"/>
    <w:rsid w:val="00504883"/>
    <w:rsid w:val="00506FFA"/>
    <w:rsid w:val="005131F1"/>
    <w:rsid w:val="00514D00"/>
    <w:rsid w:val="00520166"/>
    <w:rsid w:val="00520549"/>
    <w:rsid w:val="00520F7F"/>
    <w:rsid w:val="0052126C"/>
    <w:rsid w:val="005222E4"/>
    <w:rsid w:val="00524C0C"/>
    <w:rsid w:val="00525409"/>
    <w:rsid w:val="00525832"/>
    <w:rsid w:val="00526487"/>
    <w:rsid w:val="005273D6"/>
    <w:rsid w:val="005300F1"/>
    <w:rsid w:val="005309CA"/>
    <w:rsid w:val="00534CB2"/>
    <w:rsid w:val="0053695E"/>
    <w:rsid w:val="00536F05"/>
    <w:rsid w:val="00537ADD"/>
    <w:rsid w:val="005411D3"/>
    <w:rsid w:val="005456F6"/>
    <w:rsid w:val="0054598A"/>
    <w:rsid w:val="00547A0F"/>
    <w:rsid w:val="00551021"/>
    <w:rsid w:val="00555646"/>
    <w:rsid w:val="00557163"/>
    <w:rsid w:val="00560736"/>
    <w:rsid w:val="00561C4C"/>
    <w:rsid w:val="00561D0D"/>
    <w:rsid w:val="0056201C"/>
    <w:rsid w:val="00563415"/>
    <w:rsid w:val="005638D1"/>
    <w:rsid w:val="00563FD3"/>
    <w:rsid w:val="00564C64"/>
    <w:rsid w:val="005655B6"/>
    <w:rsid w:val="00566CD2"/>
    <w:rsid w:val="00566DC5"/>
    <w:rsid w:val="0056700A"/>
    <w:rsid w:val="00567632"/>
    <w:rsid w:val="005679BC"/>
    <w:rsid w:val="00571873"/>
    <w:rsid w:val="00572405"/>
    <w:rsid w:val="00572868"/>
    <w:rsid w:val="005766D2"/>
    <w:rsid w:val="0058083F"/>
    <w:rsid w:val="00581A2D"/>
    <w:rsid w:val="0058251A"/>
    <w:rsid w:val="00584F63"/>
    <w:rsid w:val="00584F87"/>
    <w:rsid w:val="005853BE"/>
    <w:rsid w:val="00586CBD"/>
    <w:rsid w:val="00587204"/>
    <w:rsid w:val="005872AB"/>
    <w:rsid w:val="00590046"/>
    <w:rsid w:val="00590E75"/>
    <w:rsid w:val="00591B29"/>
    <w:rsid w:val="00594BF6"/>
    <w:rsid w:val="005976D5"/>
    <w:rsid w:val="005A2125"/>
    <w:rsid w:val="005A57F7"/>
    <w:rsid w:val="005A613D"/>
    <w:rsid w:val="005A622C"/>
    <w:rsid w:val="005B12D8"/>
    <w:rsid w:val="005B206F"/>
    <w:rsid w:val="005B6061"/>
    <w:rsid w:val="005B68DC"/>
    <w:rsid w:val="005C09EC"/>
    <w:rsid w:val="005C1668"/>
    <w:rsid w:val="005C1D33"/>
    <w:rsid w:val="005C2382"/>
    <w:rsid w:val="005C2475"/>
    <w:rsid w:val="005C2752"/>
    <w:rsid w:val="005D0E12"/>
    <w:rsid w:val="005D0FEA"/>
    <w:rsid w:val="005D3A3B"/>
    <w:rsid w:val="005D7C2A"/>
    <w:rsid w:val="005E0781"/>
    <w:rsid w:val="005E1726"/>
    <w:rsid w:val="005E1977"/>
    <w:rsid w:val="005E3746"/>
    <w:rsid w:val="005E3BA9"/>
    <w:rsid w:val="005E3D28"/>
    <w:rsid w:val="005E4602"/>
    <w:rsid w:val="005E4B7C"/>
    <w:rsid w:val="005E5A3E"/>
    <w:rsid w:val="005E72AA"/>
    <w:rsid w:val="005F0132"/>
    <w:rsid w:val="005F0B90"/>
    <w:rsid w:val="005F108E"/>
    <w:rsid w:val="005F11EA"/>
    <w:rsid w:val="005F30C0"/>
    <w:rsid w:val="005F31FB"/>
    <w:rsid w:val="005F3D8B"/>
    <w:rsid w:val="005F460D"/>
    <w:rsid w:val="005F5151"/>
    <w:rsid w:val="005F57E3"/>
    <w:rsid w:val="005F6397"/>
    <w:rsid w:val="00601084"/>
    <w:rsid w:val="00601833"/>
    <w:rsid w:val="0060254F"/>
    <w:rsid w:val="00603150"/>
    <w:rsid w:val="006038C1"/>
    <w:rsid w:val="00603C38"/>
    <w:rsid w:val="00604CCA"/>
    <w:rsid w:val="006058EE"/>
    <w:rsid w:val="006146EE"/>
    <w:rsid w:val="0061543D"/>
    <w:rsid w:val="006164B5"/>
    <w:rsid w:val="00621CD2"/>
    <w:rsid w:val="00621F01"/>
    <w:rsid w:val="00622588"/>
    <w:rsid w:val="006247D8"/>
    <w:rsid w:val="0062563D"/>
    <w:rsid w:val="00625949"/>
    <w:rsid w:val="006276B6"/>
    <w:rsid w:val="00627B71"/>
    <w:rsid w:val="00630947"/>
    <w:rsid w:val="00630D9C"/>
    <w:rsid w:val="00630FB0"/>
    <w:rsid w:val="0063177D"/>
    <w:rsid w:val="00631BB7"/>
    <w:rsid w:val="00631DE1"/>
    <w:rsid w:val="00633C43"/>
    <w:rsid w:val="006357EE"/>
    <w:rsid w:val="0063719E"/>
    <w:rsid w:val="00637351"/>
    <w:rsid w:val="00640B6E"/>
    <w:rsid w:val="006427B8"/>
    <w:rsid w:val="006428ED"/>
    <w:rsid w:val="0064357B"/>
    <w:rsid w:val="006439F0"/>
    <w:rsid w:val="0064414A"/>
    <w:rsid w:val="00645B7C"/>
    <w:rsid w:val="006462A0"/>
    <w:rsid w:val="006462E2"/>
    <w:rsid w:val="00646C61"/>
    <w:rsid w:val="00646DCD"/>
    <w:rsid w:val="00647410"/>
    <w:rsid w:val="00647DFF"/>
    <w:rsid w:val="00652284"/>
    <w:rsid w:val="00652981"/>
    <w:rsid w:val="00652F5B"/>
    <w:rsid w:val="006537B8"/>
    <w:rsid w:val="00653EB2"/>
    <w:rsid w:val="00655EEE"/>
    <w:rsid w:val="00656A30"/>
    <w:rsid w:val="00663140"/>
    <w:rsid w:val="00664889"/>
    <w:rsid w:val="00670F1A"/>
    <w:rsid w:val="0067123F"/>
    <w:rsid w:val="00672CDF"/>
    <w:rsid w:val="00673CFE"/>
    <w:rsid w:val="00675190"/>
    <w:rsid w:val="00675AFF"/>
    <w:rsid w:val="00675E99"/>
    <w:rsid w:val="00676BEA"/>
    <w:rsid w:val="006801F3"/>
    <w:rsid w:val="00682B58"/>
    <w:rsid w:val="006835DD"/>
    <w:rsid w:val="00683E1B"/>
    <w:rsid w:val="00683FEA"/>
    <w:rsid w:val="00684E29"/>
    <w:rsid w:val="0068558E"/>
    <w:rsid w:val="006856D7"/>
    <w:rsid w:val="00687890"/>
    <w:rsid w:val="00690D55"/>
    <w:rsid w:val="0069124B"/>
    <w:rsid w:val="00693FF4"/>
    <w:rsid w:val="0069592E"/>
    <w:rsid w:val="00695CE9"/>
    <w:rsid w:val="00696EE7"/>
    <w:rsid w:val="006977ED"/>
    <w:rsid w:val="00697EF8"/>
    <w:rsid w:val="006A1E06"/>
    <w:rsid w:val="006A6A52"/>
    <w:rsid w:val="006A70E2"/>
    <w:rsid w:val="006A7B01"/>
    <w:rsid w:val="006B0131"/>
    <w:rsid w:val="006B2F15"/>
    <w:rsid w:val="006B3B2C"/>
    <w:rsid w:val="006B563B"/>
    <w:rsid w:val="006B5A8E"/>
    <w:rsid w:val="006B6A4D"/>
    <w:rsid w:val="006B6FB7"/>
    <w:rsid w:val="006B738E"/>
    <w:rsid w:val="006C02FE"/>
    <w:rsid w:val="006C1E95"/>
    <w:rsid w:val="006C517E"/>
    <w:rsid w:val="006C71F7"/>
    <w:rsid w:val="006C73FF"/>
    <w:rsid w:val="006C7493"/>
    <w:rsid w:val="006C7D3A"/>
    <w:rsid w:val="006C7E68"/>
    <w:rsid w:val="006D3A0D"/>
    <w:rsid w:val="006D4A23"/>
    <w:rsid w:val="006D69B0"/>
    <w:rsid w:val="006D7D62"/>
    <w:rsid w:val="006E00CB"/>
    <w:rsid w:val="006E04E8"/>
    <w:rsid w:val="006E0604"/>
    <w:rsid w:val="006E10D1"/>
    <w:rsid w:val="006E1E15"/>
    <w:rsid w:val="006E380C"/>
    <w:rsid w:val="006E529C"/>
    <w:rsid w:val="006E6234"/>
    <w:rsid w:val="006E6261"/>
    <w:rsid w:val="006E742D"/>
    <w:rsid w:val="006E7A1F"/>
    <w:rsid w:val="006F208E"/>
    <w:rsid w:val="006F3DA6"/>
    <w:rsid w:val="006F7F3E"/>
    <w:rsid w:val="0070035D"/>
    <w:rsid w:val="00700B97"/>
    <w:rsid w:val="00702C93"/>
    <w:rsid w:val="00702CD3"/>
    <w:rsid w:val="00705305"/>
    <w:rsid w:val="007063D8"/>
    <w:rsid w:val="0070697A"/>
    <w:rsid w:val="00710055"/>
    <w:rsid w:val="00710772"/>
    <w:rsid w:val="007126A3"/>
    <w:rsid w:val="00713561"/>
    <w:rsid w:val="007139A7"/>
    <w:rsid w:val="00714BBC"/>
    <w:rsid w:val="007154FF"/>
    <w:rsid w:val="007173F8"/>
    <w:rsid w:val="00717EF8"/>
    <w:rsid w:val="00722BA1"/>
    <w:rsid w:val="00722DAB"/>
    <w:rsid w:val="00723D3A"/>
    <w:rsid w:val="00724BAF"/>
    <w:rsid w:val="007251B6"/>
    <w:rsid w:val="0072530A"/>
    <w:rsid w:val="00725319"/>
    <w:rsid w:val="007253B9"/>
    <w:rsid w:val="00725540"/>
    <w:rsid w:val="00727A1B"/>
    <w:rsid w:val="007306E0"/>
    <w:rsid w:val="00730C46"/>
    <w:rsid w:val="007322F6"/>
    <w:rsid w:val="0073329A"/>
    <w:rsid w:val="00735791"/>
    <w:rsid w:val="00736651"/>
    <w:rsid w:val="007366A9"/>
    <w:rsid w:val="007367CA"/>
    <w:rsid w:val="007372A4"/>
    <w:rsid w:val="00737FE5"/>
    <w:rsid w:val="007404D5"/>
    <w:rsid w:val="00742B0E"/>
    <w:rsid w:val="00742CE4"/>
    <w:rsid w:val="00743437"/>
    <w:rsid w:val="00745D3D"/>
    <w:rsid w:val="00747130"/>
    <w:rsid w:val="00752C28"/>
    <w:rsid w:val="00753890"/>
    <w:rsid w:val="00753EE7"/>
    <w:rsid w:val="00755DC9"/>
    <w:rsid w:val="00756805"/>
    <w:rsid w:val="00756A96"/>
    <w:rsid w:val="0076288F"/>
    <w:rsid w:val="007640D4"/>
    <w:rsid w:val="00765B1B"/>
    <w:rsid w:val="007672F6"/>
    <w:rsid w:val="00767ACC"/>
    <w:rsid w:val="00767DBB"/>
    <w:rsid w:val="00767FD3"/>
    <w:rsid w:val="00770A5B"/>
    <w:rsid w:val="00773078"/>
    <w:rsid w:val="00774F22"/>
    <w:rsid w:val="00775809"/>
    <w:rsid w:val="00775AF9"/>
    <w:rsid w:val="007769A5"/>
    <w:rsid w:val="00777307"/>
    <w:rsid w:val="00781822"/>
    <w:rsid w:val="00784266"/>
    <w:rsid w:val="00784936"/>
    <w:rsid w:val="007873ED"/>
    <w:rsid w:val="00790112"/>
    <w:rsid w:val="00794B97"/>
    <w:rsid w:val="00794CB0"/>
    <w:rsid w:val="007A01D7"/>
    <w:rsid w:val="007A4765"/>
    <w:rsid w:val="007B1279"/>
    <w:rsid w:val="007B2364"/>
    <w:rsid w:val="007B2803"/>
    <w:rsid w:val="007B4396"/>
    <w:rsid w:val="007B5B66"/>
    <w:rsid w:val="007B5EFD"/>
    <w:rsid w:val="007B6EA1"/>
    <w:rsid w:val="007C00DB"/>
    <w:rsid w:val="007C0FF5"/>
    <w:rsid w:val="007C4888"/>
    <w:rsid w:val="007C5B7B"/>
    <w:rsid w:val="007C5D3F"/>
    <w:rsid w:val="007D1DC6"/>
    <w:rsid w:val="007D3223"/>
    <w:rsid w:val="007D383C"/>
    <w:rsid w:val="007D4DA8"/>
    <w:rsid w:val="007D5B5D"/>
    <w:rsid w:val="007D5CCD"/>
    <w:rsid w:val="007D5F54"/>
    <w:rsid w:val="007D6339"/>
    <w:rsid w:val="007D66C5"/>
    <w:rsid w:val="007E395D"/>
    <w:rsid w:val="007E513E"/>
    <w:rsid w:val="007F0190"/>
    <w:rsid w:val="007F2667"/>
    <w:rsid w:val="007F2F4A"/>
    <w:rsid w:val="007F4458"/>
    <w:rsid w:val="007F48A9"/>
    <w:rsid w:val="007F7DE7"/>
    <w:rsid w:val="00800D1D"/>
    <w:rsid w:val="00802F2F"/>
    <w:rsid w:val="00807181"/>
    <w:rsid w:val="00807819"/>
    <w:rsid w:val="00812197"/>
    <w:rsid w:val="0081577E"/>
    <w:rsid w:val="00815B98"/>
    <w:rsid w:val="00817223"/>
    <w:rsid w:val="00820F09"/>
    <w:rsid w:val="008211DE"/>
    <w:rsid w:val="00821916"/>
    <w:rsid w:val="00821FE4"/>
    <w:rsid w:val="008238F6"/>
    <w:rsid w:val="00824626"/>
    <w:rsid w:val="00824811"/>
    <w:rsid w:val="008254BA"/>
    <w:rsid w:val="008256A3"/>
    <w:rsid w:val="008261D3"/>
    <w:rsid w:val="00827B2D"/>
    <w:rsid w:val="00830018"/>
    <w:rsid w:val="00831C96"/>
    <w:rsid w:val="00833F2A"/>
    <w:rsid w:val="00835E3F"/>
    <w:rsid w:val="00840B33"/>
    <w:rsid w:val="008415EE"/>
    <w:rsid w:val="008416B6"/>
    <w:rsid w:val="00844374"/>
    <w:rsid w:val="00846069"/>
    <w:rsid w:val="00846F5C"/>
    <w:rsid w:val="008502DF"/>
    <w:rsid w:val="00853AA2"/>
    <w:rsid w:val="008545E8"/>
    <w:rsid w:val="00854FDD"/>
    <w:rsid w:val="008556EC"/>
    <w:rsid w:val="00856934"/>
    <w:rsid w:val="00861071"/>
    <w:rsid w:val="0086267A"/>
    <w:rsid w:val="00863D55"/>
    <w:rsid w:val="008650AF"/>
    <w:rsid w:val="008669CB"/>
    <w:rsid w:val="008724CD"/>
    <w:rsid w:val="00877516"/>
    <w:rsid w:val="00880549"/>
    <w:rsid w:val="00881097"/>
    <w:rsid w:val="00884E10"/>
    <w:rsid w:val="008851B9"/>
    <w:rsid w:val="008863BE"/>
    <w:rsid w:val="00886B95"/>
    <w:rsid w:val="00886C70"/>
    <w:rsid w:val="00886F5A"/>
    <w:rsid w:val="00892386"/>
    <w:rsid w:val="0089375C"/>
    <w:rsid w:val="008946B1"/>
    <w:rsid w:val="00894F39"/>
    <w:rsid w:val="00897258"/>
    <w:rsid w:val="0089728B"/>
    <w:rsid w:val="008A07E6"/>
    <w:rsid w:val="008A219F"/>
    <w:rsid w:val="008A33D2"/>
    <w:rsid w:val="008A42AB"/>
    <w:rsid w:val="008A6C2D"/>
    <w:rsid w:val="008B182C"/>
    <w:rsid w:val="008B2732"/>
    <w:rsid w:val="008B4232"/>
    <w:rsid w:val="008B5C50"/>
    <w:rsid w:val="008B6212"/>
    <w:rsid w:val="008B7892"/>
    <w:rsid w:val="008B7FAF"/>
    <w:rsid w:val="008C00BC"/>
    <w:rsid w:val="008C1416"/>
    <w:rsid w:val="008C2A00"/>
    <w:rsid w:val="008C3825"/>
    <w:rsid w:val="008C3B47"/>
    <w:rsid w:val="008C5C17"/>
    <w:rsid w:val="008D032D"/>
    <w:rsid w:val="008D2077"/>
    <w:rsid w:val="008D3593"/>
    <w:rsid w:val="008D4FE7"/>
    <w:rsid w:val="008D620A"/>
    <w:rsid w:val="008D6282"/>
    <w:rsid w:val="008D6EF2"/>
    <w:rsid w:val="008D75EF"/>
    <w:rsid w:val="008E0697"/>
    <w:rsid w:val="008E1E5D"/>
    <w:rsid w:val="008E35E1"/>
    <w:rsid w:val="008E3CA5"/>
    <w:rsid w:val="008E62B6"/>
    <w:rsid w:val="008E65F4"/>
    <w:rsid w:val="008F0B9D"/>
    <w:rsid w:val="008F1FD0"/>
    <w:rsid w:val="008F2A27"/>
    <w:rsid w:val="008F31F8"/>
    <w:rsid w:val="008F3736"/>
    <w:rsid w:val="008F4604"/>
    <w:rsid w:val="008F62CA"/>
    <w:rsid w:val="008F74BA"/>
    <w:rsid w:val="008F76E9"/>
    <w:rsid w:val="008F7C2F"/>
    <w:rsid w:val="009007DE"/>
    <w:rsid w:val="00902593"/>
    <w:rsid w:val="009032F3"/>
    <w:rsid w:val="0090429F"/>
    <w:rsid w:val="0090532E"/>
    <w:rsid w:val="009137E1"/>
    <w:rsid w:val="00915C35"/>
    <w:rsid w:val="0092130B"/>
    <w:rsid w:val="00921E82"/>
    <w:rsid w:val="00922A91"/>
    <w:rsid w:val="0092475E"/>
    <w:rsid w:val="00925272"/>
    <w:rsid w:val="00932BCB"/>
    <w:rsid w:val="00937733"/>
    <w:rsid w:val="009403C1"/>
    <w:rsid w:val="009422DF"/>
    <w:rsid w:val="00945A5C"/>
    <w:rsid w:val="0094658A"/>
    <w:rsid w:val="009533ED"/>
    <w:rsid w:val="00953402"/>
    <w:rsid w:val="00955319"/>
    <w:rsid w:val="00956C68"/>
    <w:rsid w:val="00961A1C"/>
    <w:rsid w:val="00962A68"/>
    <w:rsid w:val="009631C5"/>
    <w:rsid w:val="009704AD"/>
    <w:rsid w:val="0097141C"/>
    <w:rsid w:val="009726F6"/>
    <w:rsid w:val="009735F6"/>
    <w:rsid w:val="00975816"/>
    <w:rsid w:val="00975C0A"/>
    <w:rsid w:val="00976A49"/>
    <w:rsid w:val="00977A54"/>
    <w:rsid w:val="00982F8C"/>
    <w:rsid w:val="00983E36"/>
    <w:rsid w:val="00984B08"/>
    <w:rsid w:val="00985421"/>
    <w:rsid w:val="0098787B"/>
    <w:rsid w:val="00990A7F"/>
    <w:rsid w:val="00990B9F"/>
    <w:rsid w:val="00993204"/>
    <w:rsid w:val="00994A14"/>
    <w:rsid w:val="00994E7B"/>
    <w:rsid w:val="009954CE"/>
    <w:rsid w:val="00996882"/>
    <w:rsid w:val="00997BB8"/>
    <w:rsid w:val="009A0D15"/>
    <w:rsid w:val="009A1F01"/>
    <w:rsid w:val="009A271C"/>
    <w:rsid w:val="009A30DA"/>
    <w:rsid w:val="009A35F3"/>
    <w:rsid w:val="009A3BC6"/>
    <w:rsid w:val="009A3DA1"/>
    <w:rsid w:val="009A4084"/>
    <w:rsid w:val="009A4887"/>
    <w:rsid w:val="009A4FD3"/>
    <w:rsid w:val="009A65B1"/>
    <w:rsid w:val="009A6CD1"/>
    <w:rsid w:val="009A7894"/>
    <w:rsid w:val="009B0B72"/>
    <w:rsid w:val="009B17A6"/>
    <w:rsid w:val="009B4E80"/>
    <w:rsid w:val="009B5901"/>
    <w:rsid w:val="009B5C3D"/>
    <w:rsid w:val="009B6E06"/>
    <w:rsid w:val="009B7771"/>
    <w:rsid w:val="009C06A7"/>
    <w:rsid w:val="009C0B93"/>
    <w:rsid w:val="009C7427"/>
    <w:rsid w:val="009D277F"/>
    <w:rsid w:val="009D60B0"/>
    <w:rsid w:val="009D76A2"/>
    <w:rsid w:val="009D784C"/>
    <w:rsid w:val="009D79C2"/>
    <w:rsid w:val="009D7A23"/>
    <w:rsid w:val="009E1499"/>
    <w:rsid w:val="009E16E7"/>
    <w:rsid w:val="009E329D"/>
    <w:rsid w:val="009E3928"/>
    <w:rsid w:val="009E3A32"/>
    <w:rsid w:val="009E50BB"/>
    <w:rsid w:val="009E7F83"/>
    <w:rsid w:val="009F2170"/>
    <w:rsid w:val="009F3F9A"/>
    <w:rsid w:val="009F512E"/>
    <w:rsid w:val="009F6E21"/>
    <w:rsid w:val="00A039CA"/>
    <w:rsid w:val="00A047B5"/>
    <w:rsid w:val="00A05693"/>
    <w:rsid w:val="00A06E10"/>
    <w:rsid w:val="00A07FBC"/>
    <w:rsid w:val="00A1216F"/>
    <w:rsid w:val="00A15C0C"/>
    <w:rsid w:val="00A16CB8"/>
    <w:rsid w:val="00A16F6E"/>
    <w:rsid w:val="00A2070A"/>
    <w:rsid w:val="00A21846"/>
    <w:rsid w:val="00A264F0"/>
    <w:rsid w:val="00A26ED1"/>
    <w:rsid w:val="00A31075"/>
    <w:rsid w:val="00A33880"/>
    <w:rsid w:val="00A34367"/>
    <w:rsid w:val="00A34A01"/>
    <w:rsid w:val="00A36053"/>
    <w:rsid w:val="00A369F4"/>
    <w:rsid w:val="00A36B9C"/>
    <w:rsid w:val="00A42E2B"/>
    <w:rsid w:val="00A44B33"/>
    <w:rsid w:val="00A459B6"/>
    <w:rsid w:val="00A47431"/>
    <w:rsid w:val="00A50D29"/>
    <w:rsid w:val="00A510E5"/>
    <w:rsid w:val="00A54C02"/>
    <w:rsid w:val="00A55B7A"/>
    <w:rsid w:val="00A561B5"/>
    <w:rsid w:val="00A574DB"/>
    <w:rsid w:val="00A61B8F"/>
    <w:rsid w:val="00A61C7E"/>
    <w:rsid w:val="00A63FF6"/>
    <w:rsid w:val="00A65E36"/>
    <w:rsid w:val="00A67038"/>
    <w:rsid w:val="00A67820"/>
    <w:rsid w:val="00A70207"/>
    <w:rsid w:val="00A71280"/>
    <w:rsid w:val="00A72664"/>
    <w:rsid w:val="00A73BAB"/>
    <w:rsid w:val="00A74166"/>
    <w:rsid w:val="00A77D92"/>
    <w:rsid w:val="00A8060A"/>
    <w:rsid w:val="00A81142"/>
    <w:rsid w:val="00A821F2"/>
    <w:rsid w:val="00A82583"/>
    <w:rsid w:val="00A83779"/>
    <w:rsid w:val="00A85F7E"/>
    <w:rsid w:val="00A91DAF"/>
    <w:rsid w:val="00A926E2"/>
    <w:rsid w:val="00A9320F"/>
    <w:rsid w:val="00A9382E"/>
    <w:rsid w:val="00A95C92"/>
    <w:rsid w:val="00A966B1"/>
    <w:rsid w:val="00AA070D"/>
    <w:rsid w:val="00AA0B48"/>
    <w:rsid w:val="00AA1966"/>
    <w:rsid w:val="00AA1EDA"/>
    <w:rsid w:val="00AA2142"/>
    <w:rsid w:val="00AA6F7B"/>
    <w:rsid w:val="00AA6FDB"/>
    <w:rsid w:val="00AB0D8E"/>
    <w:rsid w:val="00AB32B8"/>
    <w:rsid w:val="00AB42A0"/>
    <w:rsid w:val="00AB4920"/>
    <w:rsid w:val="00AB4DC8"/>
    <w:rsid w:val="00AB5C7C"/>
    <w:rsid w:val="00AB79FA"/>
    <w:rsid w:val="00AB7EC4"/>
    <w:rsid w:val="00AC1733"/>
    <w:rsid w:val="00AC29E0"/>
    <w:rsid w:val="00AC2C47"/>
    <w:rsid w:val="00AC651C"/>
    <w:rsid w:val="00AC74C6"/>
    <w:rsid w:val="00AD2094"/>
    <w:rsid w:val="00AD217B"/>
    <w:rsid w:val="00AD22B2"/>
    <w:rsid w:val="00AD58FB"/>
    <w:rsid w:val="00AD5AF0"/>
    <w:rsid w:val="00AD6A1F"/>
    <w:rsid w:val="00AD6FD7"/>
    <w:rsid w:val="00AD7780"/>
    <w:rsid w:val="00AE1677"/>
    <w:rsid w:val="00AE1B30"/>
    <w:rsid w:val="00AE3D13"/>
    <w:rsid w:val="00AE79DB"/>
    <w:rsid w:val="00AF0B9E"/>
    <w:rsid w:val="00AF24DD"/>
    <w:rsid w:val="00AF4DFE"/>
    <w:rsid w:val="00AF5A74"/>
    <w:rsid w:val="00AF5D94"/>
    <w:rsid w:val="00AF68EC"/>
    <w:rsid w:val="00AF751A"/>
    <w:rsid w:val="00AF7889"/>
    <w:rsid w:val="00B013FA"/>
    <w:rsid w:val="00B03107"/>
    <w:rsid w:val="00B032A3"/>
    <w:rsid w:val="00B04C78"/>
    <w:rsid w:val="00B04D43"/>
    <w:rsid w:val="00B05C5E"/>
    <w:rsid w:val="00B0612D"/>
    <w:rsid w:val="00B10D78"/>
    <w:rsid w:val="00B12E2D"/>
    <w:rsid w:val="00B13A25"/>
    <w:rsid w:val="00B13CBE"/>
    <w:rsid w:val="00B14846"/>
    <w:rsid w:val="00B14EF0"/>
    <w:rsid w:val="00B16808"/>
    <w:rsid w:val="00B16F50"/>
    <w:rsid w:val="00B224AF"/>
    <w:rsid w:val="00B23F9B"/>
    <w:rsid w:val="00B24E21"/>
    <w:rsid w:val="00B310C4"/>
    <w:rsid w:val="00B32E26"/>
    <w:rsid w:val="00B3603D"/>
    <w:rsid w:val="00B37104"/>
    <w:rsid w:val="00B40EA2"/>
    <w:rsid w:val="00B415EC"/>
    <w:rsid w:val="00B419B2"/>
    <w:rsid w:val="00B4241D"/>
    <w:rsid w:val="00B4275E"/>
    <w:rsid w:val="00B434E2"/>
    <w:rsid w:val="00B43DB5"/>
    <w:rsid w:val="00B44778"/>
    <w:rsid w:val="00B44ECC"/>
    <w:rsid w:val="00B507D1"/>
    <w:rsid w:val="00B50D3D"/>
    <w:rsid w:val="00B511E3"/>
    <w:rsid w:val="00B51484"/>
    <w:rsid w:val="00B52462"/>
    <w:rsid w:val="00B52FEF"/>
    <w:rsid w:val="00B55ABB"/>
    <w:rsid w:val="00B62205"/>
    <w:rsid w:val="00B6323B"/>
    <w:rsid w:val="00B636D6"/>
    <w:rsid w:val="00B664C0"/>
    <w:rsid w:val="00B66D01"/>
    <w:rsid w:val="00B700B7"/>
    <w:rsid w:val="00B72987"/>
    <w:rsid w:val="00B72B4E"/>
    <w:rsid w:val="00B73492"/>
    <w:rsid w:val="00B73839"/>
    <w:rsid w:val="00B7697A"/>
    <w:rsid w:val="00B81B59"/>
    <w:rsid w:val="00B81D14"/>
    <w:rsid w:val="00B872E0"/>
    <w:rsid w:val="00B904CB"/>
    <w:rsid w:val="00B9581A"/>
    <w:rsid w:val="00B97548"/>
    <w:rsid w:val="00BA031A"/>
    <w:rsid w:val="00BA08A4"/>
    <w:rsid w:val="00BA2C77"/>
    <w:rsid w:val="00BA3127"/>
    <w:rsid w:val="00BA592B"/>
    <w:rsid w:val="00BA62D8"/>
    <w:rsid w:val="00BA6AA5"/>
    <w:rsid w:val="00BA7595"/>
    <w:rsid w:val="00BA7915"/>
    <w:rsid w:val="00BA7C31"/>
    <w:rsid w:val="00BB4682"/>
    <w:rsid w:val="00BB7B7C"/>
    <w:rsid w:val="00BC10B3"/>
    <w:rsid w:val="00BC1620"/>
    <w:rsid w:val="00BC4FB0"/>
    <w:rsid w:val="00BC6A6D"/>
    <w:rsid w:val="00BD068E"/>
    <w:rsid w:val="00BD17EB"/>
    <w:rsid w:val="00BD368E"/>
    <w:rsid w:val="00BE4801"/>
    <w:rsid w:val="00BE6175"/>
    <w:rsid w:val="00BE7141"/>
    <w:rsid w:val="00BF15DC"/>
    <w:rsid w:val="00BF1A64"/>
    <w:rsid w:val="00BF1CBC"/>
    <w:rsid w:val="00BF1E92"/>
    <w:rsid w:val="00BF5477"/>
    <w:rsid w:val="00BF5826"/>
    <w:rsid w:val="00BF6976"/>
    <w:rsid w:val="00BF797E"/>
    <w:rsid w:val="00C00306"/>
    <w:rsid w:val="00C00FF3"/>
    <w:rsid w:val="00C0142E"/>
    <w:rsid w:val="00C017C3"/>
    <w:rsid w:val="00C035C8"/>
    <w:rsid w:val="00C03765"/>
    <w:rsid w:val="00C053B0"/>
    <w:rsid w:val="00C076D7"/>
    <w:rsid w:val="00C07FB2"/>
    <w:rsid w:val="00C11311"/>
    <w:rsid w:val="00C12AE5"/>
    <w:rsid w:val="00C12B68"/>
    <w:rsid w:val="00C13226"/>
    <w:rsid w:val="00C14182"/>
    <w:rsid w:val="00C164B1"/>
    <w:rsid w:val="00C168D1"/>
    <w:rsid w:val="00C1702B"/>
    <w:rsid w:val="00C17D0F"/>
    <w:rsid w:val="00C21DE7"/>
    <w:rsid w:val="00C2223A"/>
    <w:rsid w:val="00C22BBB"/>
    <w:rsid w:val="00C22CC2"/>
    <w:rsid w:val="00C23BF5"/>
    <w:rsid w:val="00C27B16"/>
    <w:rsid w:val="00C30205"/>
    <w:rsid w:val="00C30C59"/>
    <w:rsid w:val="00C30EB8"/>
    <w:rsid w:val="00C30EE0"/>
    <w:rsid w:val="00C319D2"/>
    <w:rsid w:val="00C31FB7"/>
    <w:rsid w:val="00C359AE"/>
    <w:rsid w:val="00C361FD"/>
    <w:rsid w:val="00C36A00"/>
    <w:rsid w:val="00C371D0"/>
    <w:rsid w:val="00C401BE"/>
    <w:rsid w:val="00C40541"/>
    <w:rsid w:val="00C419E7"/>
    <w:rsid w:val="00C42997"/>
    <w:rsid w:val="00C42FF2"/>
    <w:rsid w:val="00C43DA4"/>
    <w:rsid w:val="00C45563"/>
    <w:rsid w:val="00C50393"/>
    <w:rsid w:val="00C5366F"/>
    <w:rsid w:val="00C55162"/>
    <w:rsid w:val="00C551D0"/>
    <w:rsid w:val="00C554AB"/>
    <w:rsid w:val="00C5603E"/>
    <w:rsid w:val="00C57FDC"/>
    <w:rsid w:val="00C61884"/>
    <w:rsid w:val="00C61E86"/>
    <w:rsid w:val="00C632A4"/>
    <w:rsid w:val="00C63302"/>
    <w:rsid w:val="00C63811"/>
    <w:rsid w:val="00C63FEF"/>
    <w:rsid w:val="00C65A7E"/>
    <w:rsid w:val="00C7156F"/>
    <w:rsid w:val="00C73354"/>
    <w:rsid w:val="00C73697"/>
    <w:rsid w:val="00C747EB"/>
    <w:rsid w:val="00C749EC"/>
    <w:rsid w:val="00C74F1E"/>
    <w:rsid w:val="00C754D6"/>
    <w:rsid w:val="00C76001"/>
    <w:rsid w:val="00C81ADE"/>
    <w:rsid w:val="00C822EB"/>
    <w:rsid w:val="00C82941"/>
    <w:rsid w:val="00C8315A"/>
    <w:rsid w:val="00C837D1"/>
    <w:rsid w:val="00C85422"/>
    <w:rsid w:val="00C85E3E"/>
    <w:rsid w:val="00C87097"/>
    <w:rsid w:val="00C87273"/>
    <w:rsid w:val="00C95698"/>
    <w:rsid w:val="00CA2189"/>
    <w:rsid w:val="00CA3BB6"/>
    <w:rsid w:val="00CA5422"/>
    <w:rsid w:val="00CA7FB1"/>
    <w:rsid w:val="00CB0B7F"/>
    <w:rsid w:val="00CB1F91"/>
    <w:rsid w:val="00CB2A41"/>
    <w:rsid w:val="00CB32C9"/>
    <w:rsid w:val="00CB33A8"/>
    <w:rsid w:val="00CB5605"/>
    <w:rsid w:val="00CB7174"/>
    <w:rsid w:val="00CB7E59"/>
    <w:rsid w:val="00CC1DA2"/>
    <w:rsid w:val="00CC251D"/>
    <w:rsid w:val="00CC2B5E"/>
    <w:rsid w:val="00CC35B1"/>
    <w:rsid w:val="00CC4902"/>
    <w:rsid w:val="00CC4DB5"/>
    <w:rsid w:val="00CC572B"/>
    <w:rsid w:val="00CC73DE"/>
    <w:rsid w:val="00CD02F2"/>
    <w:rsid w:val="00CD1B6D"/>
    <w:rsid w:val="00CD2B37"/>
    <w:rsid w:val="00CD6882"/>
    <w:rsid w:val="00CE02B0"/>
    <w:rsid w:val="00CE03A0"/>
    <w:rsid w:val="00CE0920"/>
    <w:rsid w:val="00CE1186"/>
    <w:rsid w:val="00CE1724"/>
    <w:rsid w:val="00CE1ACE"/>
    <w:rsid w:val="00CE69CC"/>
    <w:rsid w:val="00CF32D1"/>
    <w:rsid w:val="00CF35B7"/>
    <w:rsid w:val="00CF4D8D"/>
    <w:rsid w:val="00CF6008"/>
    <w:rsid w:val="00CF74D3"/>
    <w:rsid w:val="00CF7F7E"/>
    <w:rsid w:val="00D00960"/>
    <w:rsid w:val="00D00E10"/>
    <w:rsid w:val="00D015AE"/>
    <w:rsid w:val="00D01FA5"/>
    <w:rsid w:val="00D01FB3"/>
    <w:rsid w:val="00D0305E"/>
    <w:rsid w:val="00D03D6B"/>
    <w:rsid w:val="00D03DAE"/>
    <w:rsid w:val="00D06572"/>
    <w:rsid w:val="00D11607"/>
    <w:rsid w:val="00D1408F"/>
    <w:rsid w:val="00D14559"/>
    <w:rsid w:val="00D14E44"/>
    <w:rsid w:val="00D16103"/>
    <w:rsid w:val="00D1746A"/>
    <w:rsid w:val="00D175AC"/>
    <w:rsid w:val="00D21607"/>
    <w:rsid w:val="00D216C3"/>
    <w:rsid w:val="00D222EA"/>
    <w:rsid w:val="00D22D18"/>
    <w:rsid w:val="00D23562"/>
    <w:rsid w:val="00D24575"/>
    <w:rsid w:val="00D24BA6"/>
    <w:rsid w:val="00D2573B"/>
    <w:rsid w:val="00D2682F"/>
    <w:rsid w:val="00D26F07"/>
    <w:rsid w:val="00D26F17"/>
    <w:rsid w:val="00D27CA0"/>
    <w:rsid w:val="00D3146A"/>
    <w:rsid w:val="00D314C8"/>
    <w:rsid w:val="00D33887"/>
    <w:rsid w:val="00D355E8"/>
    <w:rsid w:val="00D35E91"/>
    <w:rsid w:val="00D3634D"/>
    <w:rsid w:val="00D37ADD"/>
    <w:rsid w:val="00D37E40"/>
    <w:rsid w:val="00D41C5F"/>
    <w:rsid w:val="00D4437C"/>
    <w:rsid w:val="00D45392"/>
    <w:rsid w:val="00D47FC0"/>
    <w:rsid w:val="00D50239"/>
    <w:rsid w:val="00D523D6"/>
    <w:rsid w:val="00D54485"/>
    <w:rsid w:val="00D609C9"/>
    <w:rsid w:val="00D61490"/>
    <w:rsid w:val="00D63129"/>
    <w:rsid w:val="00D6394F"/>
    <w:rsid w:val="00D65A93"/>
    <w:rsid w:val="00D66280"/>
    <w:rsid w:val="00D675DF"/>
    <w:rsid w:val="00D714B6"/>
    <w:rsid w:val="00D717CC"/>
    <w:rsid w:val="00D71E8C"/>
    <w:rsid w:val="00D7396C"/>
    <w:rsid w:val="00D743AC"/>
    <w:rsid w:val="00D76EDC"/>
    <w:rsid w:val="00D8246C"/>
    <w:rsid w:val="00D8420B"/>
    <w:rsid w:val="00D84763"/>
    <w:rsid w:val="00D90328"/>
    <w:rsid w:val="00D914D0"/>
    <w:rsid w:val="00D916B0"/>
    <w:rsid w:val="00D948E9"/>
    <w:rsid w:val="00D94A64"/>
    <w:rsid w:val="00D94F70"/>
    <w:rsid w:val="00D95495"/>
    <w:rsid w:val="00D95644"/>
    <w:rsid w:val="00D96661"/>
    <w:rsid w:val="00D967A7"/>
    <w:rsid w:val="00D96C87"/>
    <w:rsid w:val="00D9716C"/>
    <w:rsid w:val="00D975BA"/>
    <w:rsid w:val="00D975D8"/>
    <w:rsid w:val="00D97D18"/>
    <w:rsid w:val="00DA0980"/>
    <w:rsid w:val="00DA0B0B"/>
    <w:rsid w:val="00DA2A49"/>
    <w:rsid w:val="00DA2B8B"/>
    <w:rsid w:val="00DA3A87"/>
    <w:rsid w:val="00DA3FC8"/>
    <w:rsid w:val="00DA49DF"/>
    <w:rsid w:val="00DA60B6"/>
    <w:rsid w:val="00DA6285"/>
    <w:rsid w:val="00DB0CFF"/>
    <w:rsid w:val="00DB256C"/>
    <w:rsid w:val="00DB4208"/>
    <w:rsid w:val="00DB5D56"/>
    <w:rsid w:val="00DB6E3A"/>
    <w:rsid w:val="00DB7E8F"/>
    <w:rsid w:val="00DC0E07"/>
    <w:rsid w:val="00DC1CF9"/>
    <w:rsid w:val="00DC255B"/>
    <w:rsid w:val="00DC3F2C"/>
    <w:rsid w:val="00DC7CF3"/>
    <w:rsid w:val="00DD1FA0"/>
    <w:rsid w:val="00DD3421"/>
    <w:rsid w:val="00DE20F1"/>
    <w:rsid w:val="00DE4048"/>
    <w:rsid w:val="00DE4CB3"/>
    <w:rsid w:val="00DE4D67"/>
    <w:rsid w:val="00DE731C"/>
    <w:rsid w:val="00DE7D11"/>
    <w:rsid w:val="00DE7D67"/>
    <w:rsid w:val="00DF1CED"/>
    <w:rsid w:val="00DF2FC6"/>
    <w:rsid w:val="00DF3F47"/>
    <w:rsid w:val="00DF44C2"/>
    <w:rsid w:val="00DF5E6A"/>
    <w:rsid w:val="00DF5E6D"/>
    <w:rsid w:val="00DF6181"/>
    <w:rsid w:val="00DF6833"/>
    <w:rsid w:val="00DF6880"/>
    <w:rsid w:val="00E010C9"/>
    <w:rsid w:val="00E01667"/>
    <w:rsid w:val="00E018F8"/>
    <w:rsid w:val="00E02326"/>
    <w:rsid w:val="00E02557"/>
    <w:rsid w:val="00E034EB"/>
    <w:rsid w:val="00E03685"/>
    <w:rsid w:val="00E04441"/>
    <w:rsid w:val="00E05C10"/>
    <w:rsid w:val="00E074D7"/>
    <w:rsid w:val="00E11968"/>
    <w:rsid w:val="00E12886"/>
    <w:rsid w:val="00E13ACD"/>
    <w:rsid w:val="00E14355"/>
    <w:rsid w:val="00E153D7"/>
    <w:rsid w:val="00E159CC"/>
    <w:rsid w:val="00E1626C"/>
    <w:rsid w:val="00E16BFC"/>
    <w:rsid w:val="00E220F8"/>
    <w:rsid w:val="00E22680"/>
    <w:rsid w:val="00E2270D"/>
    <w:rsid w:val="00E227DF"/>
    <w:rsid w:val="00E230FB"/>
    <w:rsid w:val="00E24059"/>
    <w:rsid w:val="00E241F3"/>
    <w:rsid w:val="00E30B4A"/>
    <w:rsid w:val="00E3405D"/>
    <w:rsid w:val="00E34383"/>
    <w:rsid w:val="00E4149C"/>
    <w:rsid w:val="00E42CF2"/>
    <w:rsid w:val="00E4353B"/>
    <w:rsid w:val="00E435B2"/>
    <w:rsid w:val="00E4379A"/>
    <w:rsid w:val="00E47217"/>
    <w:rsid w:val="00E505DC"/>
    <w:rsid w:val="00E51E5E"/>
    <w:rsid w:val="00E5318C"/>
    <w:rsid w:val="00E5404E"/>
    <w:rsid w:val="00E55238"/>
    <w:rsid w:val="00E56333"/>
    <w:rsid w:val="00E56337"/>
    <w:rsid w:val="00E611C3"/>
    <w:rsid w:val="00E61D01"/>
    <w:rsid w:val="00E61FD2"/>
    <w:rsid w:val="00E62253"/>
    <w:rsid w:val="00E622EE"/>
    <w:rsid w:val="00E6231C"/>
    <w:rsid w:val="00E6307C"/>
    <w:rsid w:val="00E63640"/>
    <w:rsid w:val="00E70CE8"/>
    <w:rsid w:val="00E73564"/>
    <w:rsid w:val="00E739E4"/>
    <w:rsid w:val="00E73A97"/>
    <w:rsid w:val="00E772F3"/>
    <w:rsid w:val="00E77A69"/>
    <w:rsid w:val="00E80903"/>
    <w:rsid w:val="00E8203B"/>
    <w:rsid w:val="00E823FA"/>
    <w:rsid w:val="00E82952"/>
    <w:rsid w:val="00E8310E"/>
    <w:rsid w:val="00E84380"/>
    <w:rsid w:val="00E84D80"/>
    <w:rsid w:val="00E85466"/>
    <w:rsid w:val="00E85C01"/>
    <w:rsid w:val="00E86592"/>
    <w:rsid w:val="00E87F19"/>
    <w:rsid w:val="00E916B2"/>
    <w:rsid w:val="00E91DD4"/>
    <w:rsid w:val="00E92C7D"/>
    <w:rsid w:val="00E931E0"/>
    <w:rsid w:val="00E9612E"/>
    <w:rsid w:val="00E96B21"/>
    <w:rsid w:val="00EA03B9"/>
    <w:rsid w:val="00EA0F87"/>
    <w:rsid w:val="00EA1469"/>
    <w:rsid w:val="00EA16AF"/>
    <w:rsid w:val="00EA30C7"/>
    <w:rsid w:val="00EA3946"/>
    <w:rsid w:val="00EA4441"/>
    <w:rsid w:val="00EA7531"/>
    <w:rsid w:val="00EB36EF"/>
    <w:rsid w:val="00EB45FD"/>
    <w:rsid w:val="00EB4CC5"/>
    <w:rsid w:val="00EB556B"/>
    <w:rsid w:val="00EB6227"/>
    <w:rsid w:val="00EB6E49"/>
    <w:rsid w:val="00EC0582"/>
    <w:rsid w:val="00EC06C7"/>
    <w:rsid w:val="00EC07E2"/>
    <w:rsid w:val="00EC146D"/>
    <w:rsid w:val="00EC1EC1"/>
    <w:rsid w:val="00EC223E"/>
    <w:rsid w:val="00EC3257"/>
    <w:rsid w:val="00EC3E58"/>
    <w:rsid w:val="00EC49A8"/>
    <w:rsid w:val="00EC52CC"/>
    <w:rsid w:val="00EC59E2"/>
    <w:rsid w:val="00EC6256"/>
    <w:rsid w:val="00EC678E"/>
    <w:rsid w:val="00EC74D5"/>
    <w:rsid w:val="00ED0835"/>
    <w:rsid w:val="00ED10E6"/>
    <w:rsid w:val="00ED2116"/>
    <w:rsid w:val="00ED3F2D"/>
    <w:rsid w:val="00ED3F94"/>
    <w:rsid w:val="00ED469B"/>
    <w:rsid w:val="00ED540F"/>
    <w:rsid w:val="00ED5A97"/>
    <w:rsid w:val="00ED6680"/>
    <w:rsid w:val="00ED75B3"/>
    <w:rsid w:val="00EE02A1"/>
    <w:rsid w:val="00EE0506"/>
    <w:rsid w:val="00EE0CB2"/>
    <w:rsid w:val="00EE1BC7"/>
    <w:rsid w:val="00EE4554"/>
    <w:rsid w:val="00EE59F9"/>
    <w:rsid w:val="00EE6503"/>
    <w:rsid w:val="00EF11DB"/>
    <w:rsid w:val="00EF1215"/>
    <w:rsid w:val="00EF1593"/>
    <w:rsid w:val="00EF21B8"/>
    <w:rsid w:val="00EF347F"/>
    <w:rsid w:val="00EF4B86"/>
    <w:rsid w:val="00EF623D"/>
    <w:rsid w:val="00EF6C1E"/>
    <w:rsid w:val="00EF7BAA"/>
    <w:rsid w:val="00F01825"/>
    <w:rsid w:val="00F02373"/>
    <w:rsid w:val="00F069ED"/>
    <w:rsid w:val="00F06C3F"/>
    <w:rsid w:val="00F076A3"/>
    <w:rsid w:val="00F109AE"/>
    <w:rsid w:val="00F12513"/>
    <w:rsid w:val="00F15722"/>
    <w:rsid w:val="00F15C30"/>
    <w:rsid w:val="00F17123"/>
    <w:rsid w:val="00F17B5D"/>
    <w:rsid w:val="00F20F01"/>
    <w:rsid w:val="00F217A9"/>
    <w:rsid w:val="00F21920"/>
    <w:rsid w:val="00F2276D"/>
    <w:rsid w:val="00F23F1C"/>
    <w:rsid w:val="00F243D4"/>
    <w:rsid w:val="00F2442E"/>
    <w:rsid w:val="00F246DF"/>
    <w:rsid w:val="00F251EE"/>
    <w:rsid w:val="00F26E75"/>
    <w:rsid w:val="00F26EF6"/>
    <w:rsid w:val="00F27DF1"/>
    <w:rsid w:val="00F305B9"/>
    <w:rsid w:val="00F32458"/>
    <w:rsid w:val="00F33450"/>
    <w:rsid w:val="00F33DF0"/>
    <w:rsid w:val="00F37CB0"/>
    <w:rsid w:val="00F40381"/>
    <w:rsid w:val="00F42EED"/>
    <w:rsid w:val="00F44087"/>
    <w:rsid w:val="00F45755"/>
    <w:rsid w:val="00F45CB9"/>
    <w:rsid w:val="00F4604A"/>
    <w:rsid w:val="00F47541"/>
    <w:rsid w:val="00F47738"/>
    <w:rsid w:val="00F47757"/>
    <w:rsid w:val="00F500D9"/>
    <w:rsid w:val="00F51426"/>
    <w:rsid w:val="00F515AF"/>
    <w:rsid w:val="00F541F3"/>
    <w:rsid w:val="00F55EFE"/>
    <w:rsid w:val="00F56CA9"/>
    <w:rsid w:val="00F57389"/>
    <w:rsid w:val="00F57442"/>
    <w:rsid w:val="00F60015"/>
    <w:rsid w:val="00F60D23"/>
    <w:rsid w:val="00F61838"/>
    <w:rsid w:val="00F61B9E"/>
    <w:rsid w:val="00F62884"/>
    <w:rsid w:val="00F65E00"/>
    <w:rsid w:val="00F66DDB"/>
    <w:rsid w:val="00F712D0"/>
    <w:rsid w:val="00F72B16"/>
    <w:rsid w:val="00F72FC3"/>
    <w:rsid w:val="00F74C0A"/>
    <w:rsid w:val="00F74C73"/>
    <w:rsid w:val="00F75069"/>
    <w:rsid w:val="00F751C2"/>
    <w:rsid w:val="00F76138"/>
    <w:rsid w:val="00F80383"/>
    <w:rsid w:val="00F80E51"/>
    <w:rsid w:val="00F83CD2"/>
    <w:rsid w:val="00F85666"/>
    <w:rsid w:val="00F862EB"/>
    <w:rsid w:val="00F865A5"/>
    <w:rsid w:val="00F86B46"/>
    <w:rsid w:val="00F90850"/>
    <w:rsid w:val="00F90E53"/>
    <w:rsid w:val="00F942E0"/>
    <w:rsid w:val="00F94A37"/>
    <w:rsid w:val="00F951FD"/>
    <w:rsid w:val="00F958C2"/>
    <w:rsid w:val="00F958CF"/>
    <w:rsid w:val="00F9738F"/>
    <w:rsid w:val="00F9796A"/>
    <w:rsid w:val="00F97DC8"/>
    <w:rsid w:val="00FA0E5F"/>
    <w:rsid w:val="00FA170B"/>
    <w:rsid w:val="00FA3388"/>
    <w:rsid w:val="00FA3E7B"/>
    <w:rsid w:val="00FA4D8E"/>
    <w:rsid w:val="00FA656E"/>
    <w:rsid w:val="00FA6691"/>
    <w:rsid w:val="00FA797B"/>
    <w:rsid w:val="00FA7C0F"/>
    <w:rsid w:val="00FB0F6A"/>
    <w:rsid w:val="00FB259B"/>
    <w:rsid w:val="00FB3309"/>
    <w:rsid w:val="00FB7D43"/>
    <w:rsid w:val="00FC0120"/>
    <w:rsid w:val="00FC1A36"/>
    <w:rsid w:val="00FC28DD"/>
    <w:rsid w:val="00FC35F3"/>
    <w:rsid w:val="00FD3449"/>
    <w:rsid w:val="00FD35EA"/>
    <w:rsid w:val="00FD427C"/>
    <w:rsid w:val="00FD439F"/>
    <w:rsid w:val="00FD4930"/>
    <w:rsid w:val="00FD4B5A"/>
    <w:rsid w:val="00FD5871"/>
    <w:rsid w:val="00FD63B7"/>
    <w:rsid w:val="00FD6F55"/>
    <w:rsid w:val="00FE0E81"/>
    <w:rsid w:val="00FE18AC"/>
    <w:rsid w:val="00FE2441"/>
    <w:rsid w:val="00FF1980"/>
    <w:rsid w:val="00FF2205"/>
    <w:rsid w:val="00FF4E14"/>
    <w:rsid w:val="00FF5E62"/>
    <w:rsid w:val="00FF6790"/>
    <w:rsid w:val="00FF7B1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8B321"/>
  <w15:docId w15:val="{8A3C0135-9EC7-4A07-9911-E68E851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54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6E0"/>
  </w:style>
  <w:style w:type="paragraph" w:styleId="Fuzeile">
    <w:name w:val="footer"/>
    <w:basedOn w:val="Standard"/>
    <w:link w:val="Fu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6E0"/>
  </w:style>
  <w:style w:type="paragraph" w:styleId="KeinLeerraum">
    <w:name w:val="No Spacing"/>
    <w:uiPriority w:val="1"/>
    <w:qFormat/>
    <w:rsid w:val="001A06E0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2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Seitenzahl">
    <w:name w:val="page number"/>
    <w:basedOn w:val="Absatz-Standardschriftart"/>
    <w:rsid w:val="008724CD"/>
  </w:style>
  <w:style w:type="paragraph" w:customStyle="1" w:styleId="EinfAbs">
    <w:name w:val="[Einf. Abs.]"/>
    <w:basedOn w:val="Standard"/>
    <w:uiPriority w:val="99"/>
    <w:rsid w:val="00A938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82E"/>
    <w:pPr>
      <w:spacing w:before="120" w:after="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8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A938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34E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1D33"/>
    <w:rPr>
      <w:color w:val="605E5C"/>
      <w:shd w:val="clear" w:color="auto" w:fill="E1DFDD"/>
    </w:rPr>
  </w:style>
  <w:style w:type="paragraph" w:customStyle="1" w:styleId="BodyTxt1">
    <w:name w:val="BodyTxt_1"/>
    <w:qFormat/>
    <w:rsid w:val="00EF6C1E"/>
    <w:pPr>
      <w:spacing w:before="240" w:after="240" w:line="360" w:lineRule="auto"/>
    </w:pPr>
    <w:rPr>
      <w:rFonts w:ascii="Times New Roman" w:hAnsi="Times New Roman"/>
      <w:color w:val="000000" w:themeColor="text1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4759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30947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14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14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463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Standard"/>
    <w:rsid w:val="0058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ja-JP"/>
    </w:rPr>
  </w:style>
  <w:style w:type="character" w:customStyle="1" w:styleId="normaltextrun">
    <w:name w:val="normaltextrun"/>
    <w:basedOn w:val="Absatz-Standardschriftart"/>
    <w:rsid w:val="00584F87"/>
  </w:style>
  <w:style w:type="character" w:customStyle="1" w:styleId="scxw145199226">
    <w:name w:val="scxw145199226"/>
    <w:basedOn w:val="Absatz-Standardschriftart"/>
    <w:rsid w:val="00584F87"/>
  </w:style>
  <w:style w:type="paragraph" w:customStyle="1" w:styleId="xmsonormal">
    <w:name w:val="x_msonormal"/>
    <w:basedOn w:val="Standard"/>
    <w:rsid w:val="00584F87"/>
    <w:pPr>
      <w:spacing w:after="0" w:line="240" w:lineRule="auto"/>
    </w:pPr>
    <w:rPr>
      <w:rFonts w:ascii="Calibri" w:hAnsi="Calibri" w:cs="Calibri"/>
      <w:sz w:val="22"/>
      <w:lang w:eastAsia="de-DE"/>
    </w:rPr>
  </w:style>
  <w:style w:type="character" w:customStyle="1" w:styleId="bumpedfont15">
    <w:name w:val="bumpedfont15"/>
    <w:basedOn w:val="Absatz-Standardschriftart"/>
    <w:rsid w:val="00E1626C"/>
  </w:style>
  <w:style w:type="paragraph" w:styleId="StandardWeb">
    <w:name w:val="Normal (Web)"/>
    <w:basedOn w:val="Standard"/>
    <w:uiPriority w:val="99"/>
    <w:unhideWhenUsed/>
    <w:rsid w:val="007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ja-JP"/>
    </w:rPr>
  </w:style>
  <w:style w:type="character" w:styleId="Fett">
    <w:name w:val="Strong"/>
    <w:basedOn w:val="Absatz-Standardschriftart"/>
    <w:uiPriority w:val="22"/>
    <w:qFormat/>
    <w:rsid w:val="002E5F2B"/>
    <w:rPr>
      <w:b/>
      <w:bCs/>
    </w:rPr>
  </w:style>
  <w:style w:type="character" w:styleId="Hervorhebung">
    <w:name w:val="Emphasis"/>
    <w:basedOn w:val="Absatz-Standardschriftart"/>
    <w:uiPriority w:val="20"/>
    <w:qFormat/>
    <w:rsid w:val="005456F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456F6"/>
  </w:style>
  <w:style w:type="paragraph" w:customStyle="1" w:styleId="node-highlight-fullfield-intro-text">
    <w:name w:val="node-highlight-full__field-intro-text"/>
    <w:basedOn w:val="Standard"/>
    <w:rsid w:val="003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ja-JP"/>
    </w:rPr>
  </w:style>
  <w:style w:type="paragraph" w:customStyle="1" w:styleId="fliesstext">
    <w:name w:val="fliesstext"/>
    <w:basedOn w:val="Standard"/>
    <w:uiPriority w:val="99"/>
    <w:semiHidden/>
    <w:rsid w:val="005C2475"/>
    <w:pPr>
      <w:spacing w:after="0" w:line="240" w:lineRule="auto"/>
    </w:pPr>
    <w:rPr>
      <w:rFonts w:ascii="Calibri" w:eastAsiaTheme="minorEastAsia" w:hAnsi="Calibri" w:cs="Calibri"/>
      <w:sz w:val="22"/>
      <w:lang w:val="en-US" w:eastAsia="ja-JP"/>
    </w:rPr>
  </w:style>
  <w:style w:type="character" w:customStyle="1" w:styleId="cf01">
    <w:name w:val="cf01"/>
    <w:basedOn w:val="Absatz-Standardschriftart"/>
    <w:rsid w:val="004B73E5"/>
    <w:rPr>
      <w:rFonts w:ascii="Segoe UI" w:hAnsi="Segoe UI" w:cs="Segoe UI" w:hint="default"/>
      <w:color w:val="262626"/>
      <w:sz w:val="21"/>
      <w:szCs w:val="21"/>
    </w:rPr>
  </w:style>
  <w:style w:type="paragraph" w:customStyle="1" w:styleId="Default">
    <w:name w:val="Default"/>
    <w:rsid w:val="002D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C551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55162"/>
    <w:rPr>
      <w:rFonts w:ascii="Arial" w:hAnsi="Arial"/>
      <w:sz w:val="24"/>
    </w:rPr>
  </w:style>
  <w:style w:type="paragraph" w:customStyle="1" w:styleId="pf0">
    <w:name w:val="pf0"/>
    <w:basedOn w:val="Standard"/>
    <w:rsid w:val="000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eop">
    <w:name w:val="eop"/>
    <w:basedOn w:val="Absatz-Standardschriftart"/>
    <w:rsid w:val="00956C68"/>
  </w:style>
  <w:style w:type="character" w:customStyle="1" w:styleId="ui-provider">
    <w:name w:val="ui-provider"/>
    <w:basedOn w:val="Absatz-Standardschriftart"/>
    <w:rsid w:val="0012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8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0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lef.Sieverdingbeck@HAR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735B-B429-421B-82F5-D55D772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DE_Presse Vorlage - eMail</vt:lpstr>
      <vt:lpstr>DE_Presse Vorlage - eMail</vt:lpstr>
    </vt:vector>
  </TitlesOfParts>
  <Company>HARTING Technologiegruppe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DE_Presse Vorlage - eMail</dc:title>
  <dc:subject>Pressemitteilungen</dc:subject>
  <dc:creator>Dechert, Kristin</dc:creator>
  <cp:keywords>Vorlage, Presse,</cp:keywords>
  <dc:description/>
  <cp:lastModifiedBy>Winkelmann, TaraLuise</cp:lastModifiedBy>
  <cp:revision>15</cp:revision>
  <cp:lastPrinted>2023-10-19T10:45:00Z</cp:lastPrinted>
  <dcterms:created xsi:type="dcterms:W3CDTF">2024-04-19T08:56:00Z</dcterms:created>
  <dcterms:modified xsi:type="dcterms:W3CDTF">2024-04-23T13:40:00Z</dcterms:modified>
  <cp:category>Vorlage</cp:category>
</cp:coreProperties>
</file>