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F89A7" w14:textId="28EF4677" w:rsidR="00B53CAC" w:rsidRDefault="00F169B3" w:rsidP="00524C8F">
      <w:pPr>
        <w:ind w:left="3540" w:hanging="3540"/>
      </w:pPr>
      <w:r>
        <w:rPr>
          <w:noProof/>
          <w:lang w:bidi="fr-FR"/>
        </w:rPr>
        <mc:AlternateContent>
          <mc:Choice Requires="wps">
            <w:drawing>
              <wp:anchor distT="0" distB="0" distL="114300" distR="114300" simplePos="0" relativeHeight="251660288" behindDoc="0" locked="0" layoutInCell="1" allowOverlap="1" wp14:anchorId="1ECAA130" wp14:editId="1E601F0F">
                <wp:simplePos x="0" y="0"/>
                <wp:positionH relativeFrom="column">
                  <wp:posOffset>-385446</wp:posOffset>
                </wp:positionH>
                <wp:positionV relativeFrom="paragraph">
                  <wp:posOffset>1700530</wp:posOffset>
                </wp:positionV>
                <wp:extent cx="6745605" cy="9715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971550"/>
                        </a:xfrm>
                        <a:prstGeom prst="rect">
                          <a:avLst/>
                        </a:prstGeom>
                        <a:noFill/>
                        <a:ln w="9525">
                          <a:noFill/>
                          <a:miter lim="800000"/>
                          <a:headEnd/>
                          <a:tailEnd/>
                        </a:ln>
                      </wps:spPr>
                      <wps:txbx>
                        <w:txbxContent>
                          <w:p w14:paraId="051F09A1" w14:textId="3A9EEF61" w:rsidR="00E21BA3" w:rsidRPr="00524C8F" w:rsidRDefault="00EE7F73" w:rsidP="007073B8">
                            <w:pPr>
                              <w:pStyle w:val="Funotentext"/>
                              <w:autoSpaceDE w:val="0"/>
                              <w:autoSpaceDN w:val="0"/>
                              <w:adjustRightInd w:val="0"/>
                              <w:rPr>
                                <w:rFonts w:ascii="Arial" w:hAnsi="Arial" w:cs="Arial"/>
                                <w:sz w:val="28"/>
                                <w:szCs w:val="28"/>
                                <w:lang w:val="fr-CH"/>
                              </w:rPr>
                            </w:pPr>
                            <w:r w:rsidRPr="00524C8F">
                              <w:rPr>
                                <w:rFonts w:ascii="Arial" w:hAnsi="Arial" w:cs="Arial"/>
                                <w:sz w:val="24"/>
                                <w:szCs w:val="18"/>
                                <w:lang w:val="fr-CH" w:bidi="fr-FR"/>
                              </w:rPr>
                              <w:t xml:space="preserve">Nous constituons une équipe de développement de produit sur notre site de Bienne. </w:t>
                            </w:r>
                            <w:r w:rsidR="00780F3E" w:rsidRPr="00524C8F">
                              <w:rPr>
                                <w:rFonts w:ascii="Arial" w:hAnsi="Arial" w:cs="Arial"/>
                                <w:sz w:val="24"/>
                                <w:szCs w:val="18"/>
                                <w:lang w:val="fr-CH" w:bidi="fr-FR"/>
                              </w:rPr>
                              <w:br/>
                            </w:r>
                            <w:r w:rsidRPr="00524C8F">
                              <w:rPr>
                                <w:rFonts w:ascii="Arial" w:hAnsi="Arial" w:cs="Arial"/>
                                <w:sz w:val="24"/>
                                <w:szCs w:val="18"/>
                                <w:lang w:val="fr-CH" w:bidi="fr-FR"/>
                              </w:rPr>
                              <w:t>De suite ou pour une date à convenir nous recherchons un/e</w:t>
                            </w:r>
                            <w:r w:rsidRPr="00524C8F">
                              <w:rPr>
                                <w:rFonts w:ascii="Arial" w:hAnsi="Arial" w:cs="Arial"/>
                                <w:sz w:val="24"/>
                                <w:szCs w:val="18"/>
                                <w:lang w:val="fr-CH" w:bidi="fr-FR"/>
                              </w:rPr>
                              <w:br/>
                            </w:r>
                            <w:r w:rsidRPr="00524C8F">
                              <w:rPr>
                                <w:rFonts w:ascii="Arial" w:hAnsi="Arial" w:cs="Arial"/>
                                <w:sz w:val="24"/>
                                <w:szCs w:val="18"/>
                                <w:lang w:val="fr-CH" w:bidi="fr-FR"/>
                              </w:rPr>
                              <w:br/>
                            </w:r>
                            <w:r w:rsidR="003905BB" w:rsidRPr="00524C8F">
                              <w:rPr>
                                <w:rFonts w:ascii="Arial" w:hAnsi="Arial" w:cs="Arial"/>
                                <w:b/>
                                <w:sz w:val="28"/>
                                <w:szCs w:val="18"/>
                                <w:lang w:val="fr-CH" w:bidi="fr-FR"/>
                              </w:rPr>
                              <w:t xml:space="preserve">Planificateur qualité pour le développement de nouveaux produits (h/f/d)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AA130" id="_x0000_t202" coordsize="21600,21600" o:spt="202" path="m,l,21600r21600,l21600,xe">
                <v:stroke joinstyle="miter"/>
                <v:path gradientshapeok="t" o:connecttype="rect"/>
              </v:shapetype>
              <v:shape id="Textfeld 2" o:spid="_x0000_s1026" type="#_x0000_t202" style="position:absolute;left:0;text-align:left;margin-left:-30.35pt;margin-top:133.9pt;width:531.1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sCQIAAOwDAAAOAAAAZHJzL2Uyb0RvYy54bWysU9uO2yAQfa/Uf0C8N3bSdbK14qy2u92q&#10;0vYi7fYDMIYYFRgKJHb69R1wko3at6p+QAPMHOacOV7fjEaTvfBBgW3ofFZSIiyHTtltQ78/P7y5&#10;piREZjumwYqGHkSgN5vXr9aDq8UCetCd8ARBbKgH19A+RlcXReC9MCzMwAmLlxK8YRG3flt0ng2I&#10;bnSxKMtlMYDvnAcuQsDT++mSbjK+lILHr1IGEYluKPYW8+rz2qa12KxZvfXM9Yof22D/0IVhyuKj&#10;Z6h7FhnZefUXlFHcQwAZZxxMAVIqLjIHZDMv/2Dz1DMnMhcUJ7izTOH/wfIv+2+eqK6hb8sVJZYZ&#10;HNKzGKMUuiOLpM/gQo1pTw4T4/geRpxz5hrcI/AfgVi465ndilvvYegF67C/eaosLkonnJBA2uEz&#10;dPgM20XIQKP0JomHchBExzkdzrPBVgjHw+XqqlqWFSUc796t5lWVh1ew+lTtfIgfBRiSgoZ6nH1G&#10;Z/vHEFM3rD6lpMcsPCit8/y1JQOCVosqF1zcGBXRnlqZhl6X6ZsMk0h+sF0ujkzpKcYHtD2yTkQn&#10;ynFsR0xMUrTQHZC/h8mG+Ntg0IP/RcmAFmxo+LljXlCiP1nUMPk1B1fVaoEbfzptL0+Z5QjR0EjJ&#10;FN7F7O+J4y1qLFWm/9LBsUe0VFblaP/k2ct9znr5STe/AQAA//8DAFBLAwQUAAYACAAAACEAFi6z&#10;e+EAAAAMAQAADwAAAGRycy9kb3ducmV2LnhtbEyPwWrDMBBE74X+g9hCb4kUU5zgWg7BuIdCKdhp&#10;oUfF2tom1spYcqL+fZVTe1z2MfMm3wczsgvObrAkYbMWwJBaqwfqJHwcX1Y7YM4r0mq0hBJ+0MG+&#10;uL/LVabtlWq8NL5jMYRcpiT03k8Z567t0Si3thNS/H3b2Sgfz7njelbXGG5GngiRcqMGig29mrDs&#10;sT03i5HwlVRdFd7rwye9vtXhXJXHcmmkfHwIh2dgHoP/g+GmH9WhiE4nu5B2bJSwSsU2ohKSdBs3&#10;3AghNimwk4SnROyAFzn/P6L4BQAA//8DAFBLAQItABQABgAIAAAAIQC2gziS/gAAAOEBAAATAAAA&#10;AAAAAAAAAAAAAAAAAABbQ29udGVudF9UeXBlc10ueG1sUEsBAi0AFAAGAAgAAAAhADj9If/WAAAA&#10;lAEAAAsAAAAAAAAAAAAAAAAALwEAAF9yZWxzLy5yZWxzUEsBAi0AFAAGAAgAAAAhAPGA3+wJAgAA&#10;7AMAAA4AAAAAAAAAAAAAAAAALgIAAGRycy9lMm9Eb2MueG1sUEsBAi0AFAAGAAgAAAAhABYus3vh&#10;AAAADAEAAA8AAAAAAAAAAAAAAAAAYwQAAGRycy9kb3ducmV2LnhtbFBLBQYAAAAABAAEAPMAAABx&#10;BQAAAAA=&#10;" filled="f" stroked="f">
                <v:textbox inset="0,,0">
                  <w:txbxContent>
                    <w:p w14:paraId="051F09A1" w14:textId="3A9EEF61" w:rsidR="00E21BA3" w:rsidRPr="00524C8F" w:rsidRDefault="00EE7F73" w:rsidP="007073B8">
                      <w:pPr>
                        <w:pStyle w:val="Funotentext"/>
                        <w:autoSpaceDE w:val="0"/>
                        <w:autoSpaceDN w:val="0"/>
                        <w:adjustRightInd w:val="0"/>
                        <w:rPr>
                          <w:rFonts w:ascii="Arial" w:hAnsi="Arial" w:cs="Arial"/>
                          <w:sz w:val="28"/>
                          <w:szCs w:val="28"/>
                          <w:lang w:val="fr-CH"/>
                        </w:rPr>
                      </w:pPr>
                      <w:r w:rsidRPr="00524C8F">
                        <w:rPr>
                          <w:rFonts w:ascii="Arial" w:hAnsi="Arial" w:cs="Arial"/>
                          <w:sz w:val="24"/>
                          <w:szCs w:val="18"/>
                          <w:lang w:val="fr-CH" w:bidi="fr-FR"/>
                        </w:rPr>
                        <w:t xml:space="preserve">Nous constituons une équipe de développement de produit sur notre site de Bienne. </w:t>
                      </w:r>
                      <w:r w:rsidR="00780F3E" w:rsidRPr="00524C8F">
                        <w:rPr>
                          <w:rFonts w:ascii="Arial" w:hAnsi="Arial" w:cs="Arial"/>
                          <w:sz w:val="24"/>
                          <w:szCs w:val="18"/>
                          <w:lang w:val="fr-CH" w:bidi="fr-FR"/>
                        </w:rPr>
                        <w:br/>
                      </w:r>
                      <w:r w:rsidRPr="00524C8F">
                        <w:rPr>
                          <w:rFonts w:ascii="Arial" w:hAnsi="Arial" w:cs="Arial"/>
                          <w:sz w:val="24"/>
                          <w:szCs w:val="18"/>
                          <w:lang w:val="fr-CH" w:bidi="fr-FR"/>
                        </w:rPr>
                        <w:t>De suite ou pour une date à convenir nous recherchons un/e</w:t>
                      </w:r>
                      <w:r w:rsidRPr="00524C8F">
                        <w:rPr>
                          <w:rFonts w:ascii="Arial" w:hAnsi="Arial" w:cs="Arial"/>
                          <w:sz w:val="24"/>
                          <w:szCs w:val="18"/>
                          <w:lang w:val="fr-CH" w:bidi="fr-FR"/>
                        </w:rPr>
                        <w:br/>
                      </w:r>
                      <w:r w:rsidRPr="00524C8F">
                        <w:rPr>
                          <w:rFonts w:ascii="Arial" w:hAnsi="Arial" w:cs="Arial"/>
                          <w:sz w:val="24"/>
                          <w:szCs w:val="18"/>
                          <w:lang w:val="fr-CH" w:bidi="fr-FR"/>
                        </w:rPr>
                        <w:br/>
                      </w:r>
                      <w:r w:rsidR="003905BB" w:rsidRPr="00524C8F">
                        <w:rPr>
                          <w:rFonts w:ascii="Arial" w:hAnsi="Arial" w:cs="Arial"/>
                          <w:b/>
                          <w:sz w:val="28"/>
                          <w:szCs w:val="18"/>
                          <w:lang w:val="fr-CH" w:bidi="fr-FR"/>
                        </w:rPr>
                        <w:t xml:space="preserve">Planificateur qualité pour le développement de nouveaux produits (h/f/d) </w:t>
                      </w:r>
                    </w:p>
                  </w:txbxContent>
                </v:textbox>
              </v:shape>
            </w:pict>
          </mc:Fallback>
        </mc:AlternateContent>
      </w:r>
      <w:r w:rsidR="00524C8F">
        <w:rPr>
          <w:noProof/>
          <w:lang w:bidi="fr-FR"/>
        </w:rPr>
        <mc:AlternateContent>
          <mc:Choice Requires="wps">
            <w:drawing>
              <wp:anchor distT="0" distB="0" distL="114300" distR="114300" simplePos="0" relativeHeight="251666432" behindDoc="0" locked="0" layoutInCell="1" allowOverlap="1" wp14:anchorId="0240C31C" wp14:editId="5CC00F55">
                <wp:simplePos x="0" y="0"/>
                <wp:positionH relativeFrom="column">
                  <wp:posOffset>-198755</wp:posOffset>
                </wp:positionH>
                <wp:positionV relativeFrom="paragraph">
                  <wp:posOffset>7101205</wp:posOffset>
                </wp:positionV>
                <wp:extent cx="6555105" cy="26289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2628900"/>
                        </a:xfrm>
                        <a:prstGeom prst="rect">
                          <a:avLst/>
                        </a:prstGeom>
                        <a:noFill/>
                        <a:ln w="9525">
                          <a:noFill/>
                          <a:miter lim="800000"/>
                          <a:headEnd/>
                          <a:tailEnd/>
                        </a:ln>
                      </wps:spPr>
                      <wps:txbx>
                        <w:txbxContent>
                          <w:p w14:paraId="15F8B05D" w14:textId="77777777" w:rsidR="00F076C6" w:rsidRPr="00524C8F" w:rsidRDefault="00FC26F6" w:rsidP="00F076C6">
                            <w:pPr>
                              <w:jc w:val="both"/>
                              <w:rPr>
                                <w:rFonts w:ascii="Arial" w:hAnsi="Arial" w:cs="Arial"/>
                                <w:szCs w:val="16"/>
                              </w:rPr>
                            </w:pPr>
                            <w:r w:rsidRPr="00524C8F">
                              <w:rPr>
                                <w:rFonts w:ascii="Arial" w:hAnsi="Arial" w:cs="Arial"/>
                                <w:lang w:bidi="fr-FR"/>
                              </w:rPr>
                              <w:t xml:space="preserve">Le groupe technologique HARTING est un leader mondial dans le domaine de la technique de la connectivité et des réseaux électriques et électroniques. Sur 58 sites de production et de distribution, plus de 5000 collaboratrices et collaborateurs s’engagent pour HARTING à l’international. Vous en apprendrez davantage à notre sujet sur </w:t>
                            </w:r>
                            <w:hyperlink r:id="rId7" w:history="1">
                              <w:r w:rsidR="00F076C6" w:rsidRPr="00524C8F">
                                <w:rPr>
                                  <w:rFonts w:ascii="Arial" w:hAnsi="Arial" w:cs="Arial"/>
                                  <w:lang w:bidi="fr-FR"/>
                                </w:rPr>
                                <w:t>www.HARTING.com</w:t>
                              </w:r>
                            </w:hyperlink>
                            <w:r w:rsidRPr="00524C8F">
                              <w:rPr>
                                <w:rFonts w:ascii="Arial" w:hAnsi="Arial" w:cs="Arial"/>
                                <w:lang w:bidi="fr-FR"/>
                              </w:rPr>
                              <w:t xml:space="preserve"> et </w:t>
                            </w:r>
                            <w:hyperlink r:id="rId8" w:history="1">
                              <w:r w:rsidR="00F076C6" w:rsidRPr="00524C8F">
                                <w:rPr>
                                  <w:rFonts w:ascii="Arial" w:hAnsi="Arial" w:cs="Arial"/>
                                  <w:lang w:bidi="fr-FR"/>
                                </w:rPr>
                                <w:t>www.HARTING-mitronics.ch</w:t>
                              </w:r>
                            </w:hyperlink>
                            <w:r w:rsidRPr="00524C8F">
                              <w:rPr>
                                <w:rFonts w:ascii="Arial" w:hAnsi="Arial" w:cs="Arial"/>
                                <w:lang w:bidi="fr-FR"/>
                              </w:rPr>
                              <w:t xml:space="preserve">. </w:t>
                            </w:r>
                          </w:p>
                          <w:p w14:paraId="00929657" w14:textId="77777777" w:rsidR="00FC26F6" w:rsidRPr="00524C8F" w:rsidRDefault="0047764D" w:rsidP="00570937">
                            <w:pPr>
                              <w:rPr>
                                <w:rFonts w:ascii="Arial" w:hAnsi="Arial" w:cs="Arial"/>
                              </w:rPr>
                            </w:pPr>
                            <w:r w:rsidRPr="00524C8F">
                              <w:rPr>
                                <w:rFonts w:ascii="Arial" w:hAnsi="Arial" w:cs="Arial"/>
                                <w:lang w:bidi="fr-FR"/>
                              </w:rPr>
                              <w:t>Nous vous proposons une mission intéressante que vous accomplirez dans une entreprise de culture ouverte, où vous bénéficierez de soutien dans votre développement personnel et professionnel.</w:t>
                            </w:r>
                          </w:p>
                          <w:p w14:paraId="129E2C14" w14:textId="52A29006" w:rsidR="0047764D" w:rsidRPr="00524C8F" w:rsidRDefault="0047764D" w:rsidP="005A7DA2">
                            <w:pPr>
                              <w:jc w:val="both"/>
                              <w:rPr>
                                <w:rFonts w:ascii="Arial" w:hAnsi="Arial" w:cs="Arial"/>
                              </w:rPr>
                            </w:pPr>
                            <w:r w:rsidRPr="00524C8F">
                              <w:rPr>
                                <w:rFonts w:ascii="Arial" w:hAnsi="Arial" w:cs="Arial"/>
                                <w:lang w:bidi="fr-FR"/>
                              </w:rPr>
                              <w:t>Nous nous réjouissons de recevoir votre candidature</w:t>
                            </w:r>
                            <w:r w:rsidR="00786BC4" w:rsidRPr="00524C8F">
                              <w:rPr>
                                <w:rFonts w:ascii="Arial" w:hAnsi="Arial" w:cs="Arial"/>
                                <w:lang w:bidi="fr-FR"/>
                              </w:rPr>
                              <w:t> </w:t>
                            </w:r>
                            <w:r w:rsidRPr="00524C8F">
                              <w:rPr>
                                <w:rFonts w:ascii="Arial" w:hAnsi="Arial" w:cs="Arial"/>
                                <w:lang w:bidi="fr-FR"/>
                              </w:rPr>
                              <w:t xml:space="preserve">! </w:t>
                            </w:r>
                            <w:r w:rsidRPr="00524C8F">
                              <w:rPr>
                                <w:rFonts w:ascii="Arial" w:hAnsi="Arial" w:cs="Arial"/>
                                <w:b/>
                                <w:lang w:bidi="fr-FR"/>
                              </w:rPr>
                              <w:t>Les candidatures de personnes d’un certain âge sont également les bienvenues.</w:t>
                            </w:r>
                            <w:r w:rsidRPr="00524C8F">
                              <w:rPr>
                                <w:rFonts w:ascii="Arial" w:hAnsi="Arial" w:cs="Arial"/>
                                <w:lang w:bidi="fr-FR"/>
                              </w:rPr>
                              <w:t xml:space="preserve"> Veuillez nous envoyer votre dossier de candidature (lettre de motivation, CV, photo, certificats de travail, diplômes) et vos prétentions de salaire, en indiquant le numéro de référence HA.1905.VC01, à</w:t>
                            </w:r>
                            <w:r w:rsidR="00786BC4" w:rsidRPr="00524C8F">
                              <w:rPr>
                                <w:rFonts w:ascii="Arial" w:hAnsi="Arial" w:cs="Arial"/>
                                <w:lang w:bidi="fr-FR"/>
                              </w:rPr>
                              <w:t> </w:t>
                            </w:r>
                            <w:r w:rsidRPr="00524C8F">
                              <w:rPr>
                                <w:rFonts w:ascii="Arial" w:hAnsi="Arial" w:cs="Arial"/>
                                <w:lang w:bidi="fr-FR"/>
                              </w:rPr>
                              <w:t>:</w:t>
                            </w:r>
                          </w:p>
                          <w:p w14:paraId="590DC833" w14:textId="77777777" w:rsidR="0047764D" w:rsidRPr="00524C8F" w:rsidRDefault="0047764D" w:rsidP="00570937">
                            <w:pPr>
                              <w:rPr>
                                <w:rFonts w:ascii="Arial" w:hAnsi="Arial" w:cs="Arial"/>
                              </w:rPr>
                            </w:pPr>
                            <w:r w:rsidRPr="00524C8F">
                              <w:rPr>
                                <w:rFonts w:ascii="Arial" w:hAnsi="Arial" w:cs="Arial"/>
                                <w:b/>
                                <w:lang w:bidi="fr-FR"/>
                              </w:rPr>
                              <w:t xml:space="preserve">HARTING AG, Leugenestrasse 10, 2500 Bienne 6, Human Resources, </w:t>
                            </w:r>
                            <w:hyperlink r:id="rId9" w:history="1">
                              <w:r w:rsidRPr="00524C8F">
                                <w:rPr>
                                  <w:rStyle w:val="Hyperlink"/>
                                  <w:rFonts w:ascii="Arial" w:hAnsi="Arial" w:cs="Arial"/>
                                  <w:b/>
                                  <w:lang w:bidi="fr-FR"/>
                                </w:rPr>
                                <w:t>hr.biel@HARTING.com</w:t>
                              </w:r>
                            </w:hyperlink>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0C31C" id="_x0000_s1027" type="#_x0000_t202" style="position:absolute;left:0;text-align:left;margin-left:-15.65pt;margin-top:559.15pt;width:516.15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J5CQIAAO4DAAAOAAAAZHJzL2Uyb0RvYy54bWysU8Fu2zAMvQ/YPwi6L3aMOkuNKEXXrsOA&#10;rhvQ7gMUWY6FSaImKbGzrx8lJ2mw3Yb5IFAm+cj3SK1uRqPJXvqgwDI6n5WUSCugVXbL6PeXh3dL&#10;SkLktuUarGT0IAO9Wb99sxpcIyvoQbfSEwSxoRkco32MrimKIHppeJiBkxadHXjDI179tmg9HxDd&#10;6KIqy0UxgG+dByFDwL/3k5OuM37XSRG/dl2QkWhGsbeYT5/PTTqL9Yo3W89dr8SxDf4PXRiuLBY9&#10;Q93zyMnOq7+gjBIeAnRxJsAU0HVKyMwB2czLP9g899zJzAXFCe4sU/h/sOJp/80T1TJ6RYnlBkf0&#10;IsfYSd2SKqkzuNBg0LPDsDh+gBGnnJkG9wjiRyAW7nput/LWexh6yVvsbp4yi4vUCSckkM3wBVos&#10;w3cRMtDYeZOkQzEIouOUDufJYCtE4M9FXdfzsqZEoK9aVMvrMs+u4M0p3fkQP0kwJBmMehx9huf7&#10;xxBTO7w5haRqFh6U1nn82pKB0eu6qnPChceoiNuplWF0WaZv2pfE8qNtc3LkSk82FtD2SDsxnTjH&#10;cTNmfbMmSZINtAfUwcO0jPh40OjB/6JkwEVkNPzccS8p0Z8tapm29mT4k7HJxlX9vkI3twLTGY0n&#10;8y7mDZ9o3qLOncoKvFY/tolLlYU5PoC0tZf3HPX6TNe/AQAA//8DAFBLAwQUAAYACAAAACEAeAz0&#10;buMAAAAOAQAADwAAAGRycy9kb3ducmV2LnhtbEyPwU7DMBBE70j8g7VI3FrbjaiiNE4FSFzKoWoD&#10;qNzceJtExHYUu2ng69me4DarGc2+ydeT7diIQ2i9UyDnAhi6ypvW1QreypdZCixE7YzuvEMF3xhg&#10;Xdze5Doz/uJ2OO5jzajEhUwraGLsM85D1aDVYe57dOSd/GB1pHOouRn0hcptxxdCLLnVraMPje7x&#10;ucHqa3+2CraH8Fn9jK/bw3v98VT26XK3KTdK3d9NjytgEaf4F4YrPqFDQUxHf3YmsE7BLJEJRcmQ&#10;MiV1jQghad+R1EOySIAXOf8/o/gFAAD//wMAUEsBAi0AFAAGAAgAAAAhALaDOJL+AAAA4QEAABMA&#10;AAAAAAAAAAAAAAAAAAAAAFtDb250ZW50X1R5cGVzXS54bWxQSwECLQAUAAYACAAAACEAOP0h/9YA&#10;AACUAQAACwAAAAAAAAAAAAAAAAAvAQAAX3JlbHMvLnJlbHNQSwECLQAUAAYACAAAACEAlYOSeQkC&#10;AADuAwAADgAAAAAAAAAAAAAAAAAuAgAAZHJzL2Uyb0RvYy54bWxQSwECLQAUAAYACAAAACEAeAz0&#10;buMAAAAOAQAADwAAAAAAAAAAAAAAAABjBAAAZHJzL2Rvd25yZXYueG1sUEsFBgAAAAAEAAQA8wAA&#10;AHMFAAAAAA==&#10;" filled="f" stroked="f">
                <v:textbox inset="0,0,0">
                  <w:txbxContent>
                    <w:p w14:paraId="15F8B05D" w14:textId="77777777" w:rsidR="00F076C6" w:rsidRPr="00524C8F" w:rsidRDefault="00FC26F6" w:rsidP="00F076C6">
                      <w:pPr>
                        <w:jc w:val="both"/>
                        <w:rPr>
                          <w:rFonts w:ascii="Arial" w:hAnsi="Arial" w:cs="Arial"/>
                          <w:szCs w:val="16"/>
                        </w:rPr>
                      </w:pPr>
                      <w:r w:rsidRPr="00524C8F">
                        <w:rPr>
                          <w:rFonts w:ascii="Arial" w:hAnsi="Arial" w:cs="Arial"/>
                          <w:lang w:bidi="fr-FR"/>
                        </w:rPr>
                        <w:t xml:space="preserve">Le groupe technologique HARTING est un leader mondial dans le domaine de la technique de la connectivité et des réseaux électriques et électroniques. Sur 58 sites de production et de distribution, plus de 5000 collaboratrices et collaborateurs s’engagent pour HARTING à l’international. Vous en apprendrez davantage à notre sujet sur </w:t>
                      </w:r>
                      <w:hyperlink r:id="rId10" w:history="1">
                        <w:r w:rsidR="00F076C6" w:rsidRPr="00524C8F">
                          <w:rPr>
                            <w:rFonts w:ascii="Arial" w:hAnsi="Arial" w:cs="Arial"/>
                            <w:lang w:bidi="fr-FR"/>
                          </w:rPr>
                          <w:t>www.HARTING.com</w:t>
                        </w:r>
                      </w:hyperlink>
                      <w:r w:rsidRPr="00524C8F">
                        <w:rPr>
                          <w:rFonts w:ascii="Arial" w:hAnsi="Arial" w:cs="Arial"/>
                          <w:lang w:bidi="fr-FR"/>
                        </w:rPr>
                        <w:t xml:space="preserve"> et </w:t>
                      </w:r>
                      <w:hyperlink r:id="rId11" w:history="1">
                        <w:r w:rsidR="00F076C6" w:rsidRPr="00524C8F">
                          <w:rPr>
                            <w:rFonts w:ascii="Arial" w:hAnsi="Arial" w:cs="Arial"/>
                            <w:lang w:bidi="fr-FR"/>
                          </w:rPr>
                          <w:t>www.HARTING-mitronics.ch</w:t>
                        </w:r>
                      </w:hyperlink>
                      <w:r w:rsidRPr="00524C8F">
                        <w:rPr>
                          <w:rFonts w:ascii="Arial" w:hAnsi="Arial" w:cs="Arial"/>
                          <w:lang w:bidi="fr-FR"/>
                        </w:rPr>
                        <w:t xml:space="preserve">. </w:t>
                      </w:r>
                    </w:p>
                    <w:p w14:paraId="00929657" w14:textId="77777777" w:rsidR="00FC26F6" w:rsidRPr="00524C8F" w:rsidRDefault="0047764D" w:rsidP="00570937">
                      <w:pPr>
                        <w:rPr>
                          <w:rFonts w:ascii="Arial" w:hAnsi="Arial" w:cs="Arial"/>
                        </w:rPr>
                      </w:pPr>
                      <w:r w:rsidRPr="00524C8F">
                        <w:rPr>
                          <w:rFonts w:ascii="Arial" w:hAnsi="Arial" w:cs="Arial"/>
                          <w:lang w:bidi="fr-FR"/>
                        </w:rPr>
                        <w:t>Nous vous proposons une mission intéressante que vous accomplirez dans une entreprise de culture ouverte, où vous bénéficierez de soutien dans votre développement personnel et professionnel.</w:t>
                      </w:r>
                    </w:p>
                    <w:p w14:paraId="129E2C14" w14:textId="52A29006" w:rsidR="0047764D" w:rsidRPr="00524C8F" w:rsidRDefault="0047764D" w:rsidP="005A7DA2">
                      <w:pPr>
                        <w:jc w:val="both"/>
                        <w:rPr>
                          <w:rFonts w:ascii="Arial" w:hAnsi="Arial" w:cs="Arial"/>
                        </w:rPr>
                      </w:pPr>
                      <w:r w:rsidRPr="00524C8F">
                        <w:rPr>
                          <w:rFonts w:ascii="Arial" w:hAnsi="Arial" w:cs="Arial"/>
                          <w:lang w:bidi="fr-FR"/>
                        </w:rPr>
                        <w:t>Nous nous réjouissons de recevoir votre candidature</w:t>
                      </w:r>
                      <w:r w:rsidR="00786BC4" w:rsidRPr="00524C8F">
                        <w:rPr>
                          <w:rFonts w:ascii="Arial" w:hAnsi="Arial" w:cs="Arial"/>
                          <w:lang w:bidi="fr-FR"/>
                        </w:rPr>
                        <w:t> </w:t>
                      </w:r>
                      <w:r w:rsidRPr="00524C8F">
                        <w:rPr>
                          <w:rFonts w:ascii="Arial" w:hAnsi="Arial" w:cs="Arial"/>
                          <w:lang w:bidi="fr-FR"/>
                        </w:rPr>
                        <w:t xml:space="preserve">! </w:t>
                      </w:r>
                      <w:r w:rsidRPr="00524C8F">
                        <w:rPr>
                          <w:rFonts w:ascii="Arial" w:hAnsi="Arial" w:cs="Arial"/>
                          <w:b/>
                          <w:lang w:bidi="fr-FR"/>
                        </w:rPr>
                        <w:t>Les candidatures de personnes d’un certain âge sont également les bienvenues.</w:t>
                      </w:r>
                      <w:r w:rsidRPr="00524C8F">
                        <w:rPr>
                          <w:rFonts w:ascii="Arial" w:hAnsi="Arial" w:cs="Arial"/>
                          <w:lang w:bidi="fr-FR"/>
                        </w:rPr>
                        <w:t xml:space="preserve"> Veuillez nous envoyer votre dossier de candidature (lettre de motivation, CV, photo, certificats de travail, diplômes) et vos prétentions de salaire, en indiquant le numéro de référence HA.1905.VC01, à</w:t>
                      </w:r>
                      <w:r w:rsidR="00786BC4" w:rsidRPr="00524C8F">
                        <w:rPr>
                          <w:rFonts w:ascii="Arial" w:hAnsi="Arial" w:cs="Arial"/>
                          <w:lang w:bidi="fr-FR"/>
                        </w:rPr>
                        <w:t> </w:t>
                      </w:r>
                      <w:r w:rsidRPr="00524C8F">
                        <w:rPr>
                          <w:rFonts w:ascii="Arial" w:hAnsi="Arial" w:cs="Arial"/>
                          <w:lang w:bidi="fr-FR"/>
                        </w:rPr>
                        <w:t>:</w:t>
                      </w:r>
                    </w:p>
                    <w:p w14:paraId="590DC833" w14:textId="77777777" w:rsidR="0047764D" w:rsidRPr="00524C8F" w:rsidRDefault="0047764D" w:rsidP="00570937">
                      <w:pPr>
                        <w:rPr>
                          <w:rFonts w:ascii="Arial" w:hAnsi="Arial" w:cs="Arial"/>
                        </w:rPr>
                      </w:pPr>
                      <w:r w:rsidRPr="00524C8F">
                        <w:rPr>
                          <w:rFonts w:ascii="Arial" w:hAnsi="Arial" w:cs="Arial"/>
                          <w:b/>
                          <w:lang w:bidi="fr-FR"/>
                        </w:rPr>
                        <w:t xml:space="preserve">HARTING AG, Leugenestrasse 10, 2500 Bienne 6, Human Resources, </w:t>
                      </w:r>
                      <w:hyperlink r:id="rId12" w:history="1">
                        <w:r w:rsidRPr="00524C8F">
                          <w:rPr>
                            <w:rStyle w:val="Hyperlink"/>
                            <w:rFonts w:ascii="Arial" w:hAnsi="Arial" w:cs="Arial"/>
                            <w:b/>
                            <w:lang w:bidi="fr-FR"/>
                          </w:rPr>
                          <w:t>hr.biel@HARTING.com</w:t>
                        </w:r>
                      </w:hyperlink>
                    </w:p>
                  </w:txbxContent>
                </v:textbox>
              </v:shape>
            </w:pict>
          </mc:Fallback>
        </mc:AlternateContent>
      </w:r>
      <w:r w:rsidR="00AF7AB1">
        <w:rPr>
          <w:noProof/>
          <w:lang w:bidi="fr-FR"/>
        </w:rPr>
        <mc:AlternateContent>
          <mc:Choice Requires="wps">
            <w:drawing>
              <wp:anchor distT="0" distB="0" distL="114300" distR="114300" simplePos="0" relativeHeight="251659264" behindDoc="0" locked="0" layoutInCell="1" allowOverlap="1" wp14:anchorId="01709C81" wp14:editId="5830B201">
                <wp:simplePos x="0" y="0"/>
                <wp:positionH relativeFrom="column">
                  <wp:posOffset>2928402</wp:posOffset>
                </wp:positionH>
                <wp:positionV relativeFrom="paragraph">
                  <wp:posOffset>2826043</wp:posOffset>
                </wp:positionV>
                <wp:extent cx="3324225" cy="3452883"/>
                <wp:effectExtent l="0" t="0" r="952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452883"/>
                        </a:xfrm>
                        <a:prstGeom prst="rect">
                          <a:avLst/>
                        </a:prstGeom>
                        <a:noFill/>
                        <a:ln w="9525">
                          <a:noFill/>
                          <a:miter lim="800000"/>
                          <a:headEnd/>
                          <a:tailEnd/>
                        </a:ln>
                      </wps:spPr>
                      <wps:txbx>
                        <w:txbxContent>
                          <w:p w14:paraId="41EDBDD6" w14:textId="5D7F7E48" w:rsidR="007073B8" w:rsidRPr="00524C8F" w:rsidRDefault="00FC26F6" w:rsidP="00867745">
                            <w:pPr>
                              <w:tabs>
                                <w:tab w:val="left" w:pos="142"/>
                              </w:tabs>
                              <w:spacing w:after="120"/>
                              <w:rPr>
                                <w:rFonts w:ascii="Arial" w:hAnsi="Arial" w:cs="Arial"/>
                                <w:b/>
                                <w:sz w:val="28"/>
                                <w:szCs w:val="20"/>
                              </w:rPr>
                            </w:pPr>
                            <w:r w:rsidRPr="00524C8F">
                              <w:rPr>
                                <w:rFonts w:ascii="Arial" w:hAnsi="Arial" w:cs="Arial"/>
                                <w:b/>
                                <w:sz w:val="28"/>
                                <w:lang w:bidi="fr-FR"/>
                              </w:rPr>
                              <w:t>Votre profil</w:t>
                            </w:r>
                          </w:p>
                          <w:p w14:paraId="277E5CEE" w14:textId="73767C03" w:rsidR="0034353C" w:rsidRPr="00524C8F" w:rsidRDefault="0034353C" w:rsidP="009567B7">
                            <w:pPr>
                              <w:pStyle w:val="Listenabsatz"/>
                              <w:numPr>
                                <w:ilvl w:val="0"/>
                                <w:numId w:val="15"/>
                              </w:numPr>
                              <w:ind w:left="426" w:hanging="284"/>
                              <w:rPr>
                                <w:rFonts w:ascii="Arial" w:hAnsi="Arial" w:cs="Arial"/>
                                <w:sz w:val="18"/>
                                <w:szCs w:val="18"/>
                              </w:rPr>
                            </w:pPr>
                            <w:r w:rsidRPr="00524C8F">
                              <w:rPr>
                                <w:rFonts w:ascii="Arial" w:hAnsi="Arial" w:cs="Arial"/>
                                <w:sz w:val="18"/>
                                <w:lang w:bidi="fr-FR"/>
                              </w:rPr>
                              <w:t>Formation professionnelle technique achevée</w:t>
                            </w:r>
                          </w:p>
                          <w:p w14:paraId="124F4C74" w14:textId="149A512B" w:rsidR="00E616F6" w:rsidRPr="00524C8F" w:rsidRDefault="00E616F6" w:rsidP="009567B7">
                            <w:pPr>
                              <w:pStyle w:val="Listenabsatz"/>
                              <w:numPr>
                                <w:ilvl w:val="0"/>
                                <w:numId w:val="15"/>
                              </w:numPr>
                              <w:ind w:left="426" w:hanging="284"/>
                              <w:rPr>
                                <w:rFonts w:ascii="Arial" w:hAnsi="Arial" w:cs="Arial"/>
                                <w:sz w:val="18"/>
                                <w:szCs w:val="18"/>
                              </w:rPr>
                            </w:pPr>
                            <w:r w:rsidRPr="00524C8F">
                              <w:rPr>
                                <w:rFonts w:ascii="Arial" w:hAnsi="Arial" w:cs="Arial"/>
                                <w:sz w:val="18"/>
                                <w:lang w:bidi="fr-FR"/>
                              </w:rPr>
                              <w:t xml:space="preserve">Perfectionnement accompli comme technicien, technicien de la qualité, ou études accomplies dans les domaines de l’électrotechnique, de la microtechnique ou du génie mécanique </w:t>
                            </w:r>
                          </w:p>
                          <w:p w14:paraId="0734C58D" w14:textId="77777777" w:rsidR="00AF7AB1" w:rsidRPr="00524C8F" w:rsidRDefault="00407697" w:rsidP="009567B7">
                            <w:pPr>
                              <w:pStyle w:val="Listenabsatz"/>
                              <w:numPr>
                                <w:ilvl w:val="0"/>
                                <w:numId w:val="15"/>
                              </w:numPr>
                              <w:ind w:left="426" w:hanging="284"/>
                              <w:rPr>
                                <w:rFonts w:ascii="Arial" w:hAnsi="Arial" w:cs="Arial"/>
                                <w:sz w:val="18"/>
                                <w:szCs w:val="18"/>
                              </w:rPr>
                            </w:pPr>
                            <w:r w:rsidRPr="00524C8F">
                              <w:rPr>
                                <w:rFonts w:ascii="Arial" w:hAnsi="Arial" w:cs="Arial"/>
                                <w:sz w:val="18"/>
                                <w:lang w:bidi="fr-FR"/>
                              </w:rPr>
                              <w:t>Expérience professionnelle de plusieurs années dans une fonction analogue</w:t>
                            </w:r>
                          </w:p>
                          <w:p w14:paraId="0E8B69AC" w14:textId="7F28964A" w:rsidR="00FD0A1B" w:rsidRPr="00524C8F" w:rsidRDefault="00634F76" w:rsidP="009567B7">
                            <w:pPr>
                              <w:pStyle w:val="Listenabsatz"/>
                              <w:numPr>
                                <w:ilvl w:val="0"/>
                                <w:numId w:val="15"/>
                              </w:numPr>
                              <w:ind w:left="426" w:hanging="284"/>
                              <w:rPr>
                                <w:rFonts w:ascii="Arial" w:hAnsi="Arial" w:cs="Arial"/>
                                <w:sz w:val="18"/>
                                <w:szCs w:val="18"/>
                              </w:rPr>
                            </w:pPr>
                            <w:r w:rsidRPr="00524C8F">
                              <w:rPr>
                                <w:rFonts w:ascii="Arial" w:hAnsi="Arial" w:cs="Arial"/>
                                <w:sz w:val="18"/>
                                <w:lang w:bidi="fr-FR"/>
                              </w:rPr>
                              <w:t>Connaissances de base en gestion de projets</w:t>
                            </w:r>
                          </w:p>
                          <w:p w14:paraId="531A9383" w14:textId="3780185B" w:rsidR="00634F76" w:rsidRPr="00524C8F" w:rsidRDefault="00634F76" w:rsidP="009567B7">
                            <w:pPr>
                              <w:pStyle w:val="Listenabsatz"/>
                              <w:numPr>
                                <w:ilvl w:val="0"/>
                                <w:numId w:val="15"/>
                              </w:numPr>
                              <w:ind w:left="426" w:hanging="284"/>
                              <w:rPr>
                                <w:rFonts w:ascii="Arial" w:hAnsi="Arial" w:cs="Arial"/>
                                <w:sz w:val="18"/>
                                <w:szCs w:val="18"/>
                              </w:rPr>
                            </w:pPr>
                            <w:r w:rsidRPr="00524C8F">
                              <w:rPr>
                                <w:rFonts w:ascii="Arial" w:hAnsi="Arial" w:cs="Arial"/>
                                <w:sz w:val="18"/>
                                <w:lang w:bidi="fr-FR"/>
                              </w:rPr>
                              <w:t>Expérience en statistique et en évaluation des risques (FMEA, FPM, DRBFM)</w:t>
                            </w:r>
                          </w:p>
                          <w:p w14:paraId="1561AED9" w14:textId="4B2F9C95" w:rsidR="00407697" w:rsidRPr="00524C8F" w:rsidRDefault="00634F76" w:rsidP="009567B7">
                            <w:pPr>
                              <w:pStyle w:val="Listenabsatz"/>
                              <w:numPr>
                                <w:ilvl w:val="0"/>
                                <w:numId w:val="15"/>
                              </w:numPr>
                              <w:ind w:left="426" w:hanging="284"/>
                              <w:rPr>
                                <w:rFonts w:ascii="Arial" w:hAnsi="Arial" w:cs="Arial"/>
                                <w:sz w:val="18"/>
                                <w:szCs w:val="18"/>
                              </w:rPr>
                            </w:pPr>
                            <w:r w:rsidRPr="00524C8F">
                              <w:rPr>
                                <w:rFonts w:ascii="Arial" w:hAnsi="Arial" w:cs="Arial"/>
                                <w:sz w:val="18"/>
                                <w:lang w:bidi="fr-FR"/>
                              </w:rPr>
                              <w:t xml:space="preserve">Des connaissances en modération FMEA sont un atout </w:t>
                            </w:r>
                          </w:p>
                          <w:p w14:paraId="4D39F164" w14:textId="7B2F678F" w:rsidR="00AF7AB1" w:rsidRPr="00524C8F" w:rsidRDefault="00AF7AB1" w:rsidP="009567B7">
                            <w:pPr>
                              <w:pStyle w:val="Listenabsatz"/>
                              <w:numPr>
                                <w:ilvl w:val="0"/>
                                <w:numId w:val="15"/>
                              </w:numPr>
                              <w:ind w:left="426" w:hanging="284"/>
                              <w:jc w:val="both"/>
                              <w:rPr>
                                <w:rFonts w:ascii="Arial" w:hAnsi="Arial" w:cs="Arial"/>
                                <w:sz w:val="18"/>
                                <w:szCs w:val="18"/>
                              </w:rPr>
                            </w:pPr>
                            <w:r w:rsidRPr="00524C8F">
                              <w:rPr>
                                <w:rFonts w:ascii="Arial" w:hAnsi="Arial" w:cs="Arial"/>
                                <w:sz w:val="18"/>
                                <w:lang w:bidi="fr-FR"/>
                              </w:rPr>
                              <w:t>Capacité de négociation orale et écrite en allemand et en anglais, la connaissance du français est un atout</w:t>
                            </w:r>
                          </w:p>
                          <w:p w14:paraId="64A4C478" w14:textId="714400EB" w:rsidR="00C86FA6" w:rsidRPr="00F169B3" w:rsidRDefault="00C86FA6" w:rsidP="009567B7">
                            <w:pPr>
                              <w:pStyle w:val="Listenabsatz"/>
                              <w:numPr>
                                <w:ilvl w:val="0"/>
                                <w:numId w:val="15"/>
                              </w:numPr>
                              <w:ind w:left="426" w:hanging="284"/>
                              <w:jc w:val="both"/>
                              <w:rPr>
                                <w:rFonts w:ascii="Arial" w:hAnsi="Arial" w:cs="Arial"/>
                                <w:sz w:val="18"/>
                                <w:szCs w:val="18"/>
                              </w:rPr>
                            </w:pPr>
                            <w:r w:rsidRPr="00524C8F">
                              <w:rPr>
                                <w:rFonts w:ascii="Arial" w:hAnsi="Arial" w:cs="Arial"/>
                                <w:sz w:val="18"/>
                                <w:lang w:bidi="fr-FR"/>
                              </w:rPr>
                              <w:t xml:space="preserve">Connaissances de MS Office/SAP et de CAQ </w:t>
                            </w:r>
                          </w:p>
                          <w:p w14:paraId="42EE69C3" w14:textId="77777777" w:rsidR="003A3F0E" w:rsidRPr="00524C8F" w:rsidRDefault="003A3F0E" w:rsidP="009567B7">
                            <w:pPr>
                              <w:pStyle w:val="Listenabsatz"/>
                              <w:numPr>
                                <w:ilvl w:val="0"/>
                                <w:numId w:val="15"/>
                              </w:numPr>
                              <w:ind w:left="426" w:hanging="284"/>
                              <w:jc w:val="both"/>
                              <w:rPr>
                                <w:rFonts w:ascii="Arial" w:hAnsi="Arial" w:cs="Arial"/>
                                <w:sz w:val="18"/>
                                <w:szCs w:val="18"/>
                              </w:rPr>
                            </w:pPr>
                            <w:r w:rsidRPr="00524C8F">
                              <w:rPr>
                                <w:rFonts w:ascii="Arial" w:hAnsi="Arial" w:cs="Arial"/>
                                <w:sz w:val="18"/>
                                <w:lang w:bidi="fr-FR"/>
                              </w:rPr>
                              <w:t>Vous êtes une personnalité pragmatique, orientée entreprise, polyvalente et curieuse</w:t>
                            </w:r>
                          </w:p>
                          <w:p w14:paraId="1E808F04" w14:textId="77777777" w:rsidR="00A17735" w:rsidRPr="00867745" w:rsidRDefault="00A17735" w:rsidP="00AF7AB1">
                            <w:pPr>
                              <w:pStyle w:val="Listenabsatz"/>
                              <w:jc w:val="both"/>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09C81" id="Textfeld 3" o:spid="_x0000_s1028" type="#_x0000_t202" style="position:absolute;left:0;text-align:left;margin-left:230.6pt;margin-top:222.5pt;width:261.75pt;height:2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qhCgIAAPIDAAAOAAAAZHJzL2Uyb0RvYy54bWysU9tuGyEQfa/Uf0C812uv7dZdGUdp0lSV&#10;0ouU9AMwC15UYChg76Zfn4G1XSt9q8oDGi5zOOfMsL4arCEHGaIGx+hsMqVEOgGtdjtGfzzevVlR&#10;EhN3LTfgJKNPMtKrzetX6943soYOTCsDQRAXm94z2qXkm6qKopOWxwl46fBQQbA84TLsqjbwHtGt&#10;qerp9G3VQ2h9ACFjxN3b8ZBuCr5SUqRvSkWZiGEUuaUyhzJv81xt1rzZBe47LY40+D+wsFw7fPQM&#10;dcsTJ/ug/4KyWgSIoNJEgK1AKS1k0YBqZtMXah467mXRguZEf7Yp/j9Y8fXwPRDdMjqnxHGLJXqU&#10;Q1LStGSe3el9bPDSg8drafgAA1a5KI3+HsTPSBzcdNzt5HUI0HeSt8huljOri9QRJ2aQbf8FWnyG&#10;7xMUoEEFm61DMwiiY5WezpVBKkTg5nxeL+p6SYnAs/liWa9WhV3Fm1O6DzF9kmBJDhgNWPoCzw/3&#10;MWU6vDldya85uNPGlPIbR3pG3y8R/8WJ1Qm702jL6Gqax9gvWeVH15bkxLUZY3zAuKPsrHTUnIbt&#10;UPytT25uoX1CHwKMzYifB4MOwm9KemxERuOvPQ+SEvPZoZe5a0uwWL6rcRFOu9vLXe4EQjCaKBnD&#10;m1S6fBR0jV4rXVzIRRkZHKliYxVzjp8gd+7lutz681U3zwAAAP//AwBQSwMEFAAGAAgAAAAhABwD&#10;pzzhAAAACwEAAA8AAABkcnMvZG93bnJldi54bWxMj0FLw0AQhe+C/2EZwZvdNMQaYzalhHgQREiq&#10;4HGbXZPQ7GzIbtr13zs92dt7zMeb9/JtMCM76dkNFgWsVxEwja1VA3YCPvevDykw5yUqOVrUAn61&#10;g21xe5PLTNkz1vrU+I5RCLpMCui9nzLOXdtrI93KThrp9mNnIz3ZueNqlmcKNyOPo2jDjRyQPvRy&#10;0mWv22OzGAHfcdVV4aPefeHbex2OVbkvl0aI+7uwewHmdfD/MFzqU3UoqNPBLqgcGwUkm3VMKInk&#10;kUYR8ZwmT8AOF5GmwIucX28o/gAAAP//AwBQSwECLQAUAAYACAAAACEAtoM4kv4AAADhAQAAEwAA&#10;AAAAAAAAAAAAAAAAAAAAW0NvbnRlbnRfVHlwZXNdLnhtbFBLAQItABQABgAIAAAAIQA4/SH/1gAA&#10;AJQBAAALAAAAAAAAAAAAAAAAAC8BAABfcmVscy8ucmVsc1BLAQItABQABgAIAAAAIQC47nqhCgIA&#10;APIDAAAOAAAAAAAAAAAAAAAAAC4CAABkcnMvZTJvRG9jLnhtbFBLAQItABQABgAIAAAAIQAcA6c8&#10;4QAAAAsBAAAPAAAAAAAAAAAAAAAAAGQEAABkcnMvZG93bnJldi54bWxQSwUGAAAAAAQABADzAAAA&#10;cgUAAAAA&#10;" filled="f" stroked="f">
                <v:textbox inset="0,,0">
                  <w:txbxContent>
                    <w:p w14:paraId="41EDBDD6" w14:textId="5D7F7E48" w:rsidR="007073B8" w:rsidRPr="00524C8F" w:rsidRDefault="00FC26F6" w:rsidP="00867745">
                      <w:pPr>
                        <w:tabs>
                          <w:tab w:val="left" w:pos="142"/>
                        </w:tabs>
                        <w:spacing w:after="120"/>
                        <w:rPr>
                          <w:rFonts w:ascii="Arial" w:hAnsi="Arial" w:cs="Arial"/>
                          <w:b/>
                          <w:sz w:val="28"/>
                          <w:szCs w:val="20"/>
                        </w:rPr>
                      </w:pPr>
                      <w:r w:rsidRPr="00524C8F">
                        <w:rPr>
                          <w:rFonts w:ascii="Arial" w:hAnsi="Arial" w:cs="Arial"/>
                          <w:b/>
                          <w:sz w:val="28"/>
                          <w:lang w:bidi="fr-FR"/>
                        </w:rPr>
                        <w:t>Votre profil</w:t>
                      </w:r>
                    </w:p>
                    <w:p w14:paraId="277E5CEE" w14:textId="73767C03" w:rsidR="0034353C" w:rsidRPr="00524C8F" w:rsidRDefault="0034353C" w:rsidP="009567B7">
                      <w:pPr>
                        <w:pStyle w:val="Listenabsatz"/>
                        <w:numPr>
                          <w:ilvl w:val="0"/>
                          <w:numId w:val="15"/>
                        </w:numPr>
                        <w:ind w:left="426" w:hanging="284"/>
                        <w:rPr>
                          <w:rFonts w:ascii="Arial" w:hAnsi="Arial" w:cs="Arial"/>
                          <w:sz w:val="18"/>
                          <w:szCs w:val="18"/>
                        </w:rPr>
                      </w:pPr>
                      <w:r w:rsidRPr="00524C8F">
                        <w:rPr>
                          <w:rFonts w:ascii="Arial" w:hAnsi="Arial" w:cs="Arial"/>
                          <w:sz w:val="18"/>
                          <w:lang w:bidi="fr-FR"/>
                        </w:rPr>
                        <w:t>Formation professionnelle technique achevée</w:t>
                      </w:r>
                    </w:p>
                    <w:p w14:paraId="124F4C74" w14:textId="149A512B" w:rsidR="00E616F6" w:rsidRPr="00524C8F" w:rsidRDefault="00E616F6" w:rsidP="009567B7">
                      <w:pPr>
                        <w:pStyle w:val="Listenabsatz"/>
                        <w:numPr>
                          <w:ilvl w:val="0"/>
                          <w:numId w:val="15"/>
                        </w:numPr>
                        <w:ind w:left="426" w:hanging="284"/>
                        <w:rPr>
                          <w:rFonts w:ascii="Arial" w:hAnsi="Arial" w:cs="Arial"/>
                          <w:sz w:val="18"/>
                          <w:szCs w:val="18"/>
                        </w:rPr>
                      </w:pPr>
                      <w:r w:rsidRPr="00524C8F">
                        <w:rPr>
                          <w:rFonts w:ascii="Arial" w:hAnsi="Arial" w:cs="Arial"/>
                          <w:sz w:val="18"/>
                          <w:lang w:bidi="fr-FR"/>
                        </w:rPr>
                        <w:t xml:space="preserve">Perfectionnement accompli comme technicien, technicien de la qualité, ou études accomplies dans les domaines de l’électrotechnique, de la microtechnique ou du génie mécanique </w:t>
                      </w:r>
                    </w:p>
                    <w:p w14:paraId="0734C58D" w14:textId="77777777" w:rsidR="00AF7AB1" w:rsidRPr="00524C8F" w:rsidRDefault="00407697" w:rsidP="009567B7">
                      <w:pPr>
                        <w:pStyle w:val="Listenabsatz"/>
                        <w:numPr>
                          <w:ilvl w:val="0"/>
                          <w:numId w:val="15"/>
                        </w:numPr>
                        <w:ind w:left="426" w:hanging="284"/>
                        <w:rPr>
                          <w:rFonts w:ascii="Arial" w:hAnsi="Arial" w:cs="Arial"/>
                          <w:sz w:val="18"/>
                          <w:szCs w:val="18"/>
                        </w:rPr>
                      </w:pPr>
                      <w:r w:rsidRPr="00524C8F">
                        <w:rPr>
                          <w:rFonts w:ascii="Arial" w:hAnsi="Arial" w:cs="Arial"/>
                          <w:sz w:val="18"/>
                          <w:lang w:bidi="fr-FR"/>
                        </w:rPr>
                        <w:t>Expérience professionnelle de plusieurs années dans une fonction analogue</w:t>
                      </w:r>
                    </w:p>
                    <w:p w14:paraId="0E8B69AC" w14:textId="7F28964A" w:rsidR="00FD0A1B" w:rsidRPr="00524C8F" w:rsidRDefault="00634F76" w:rsidP="009567B7">
                      <w:pPr>
                        <w:pStyle w:val="Listenabsatz"/>
                        <w:numPr>
                          <w:ilvl w:val="0"/>
                          <w:numId w:val="15"/>
                        </w:numPr>
                        <w:ind w:left="426" w:hanging="284"/>
                        <w:rPr>
                          <w:rFonts w:ascii="Arial" w:hAnsi="Arial" w:cs="Arial"/>
                          <w:sz w:val="18"/>
                          <w:szCs w:val="18"/>
                        </w:rPr>
                      </w:pPr>
                      <w:r w:rsidRPr="00524C8F">
                        <w:rPr>
                          <w:rFonts w:ascii="Arial" w:hAnsi="Arial" w:cs="Arial"/>
                          <w:sz w:val="18"/>
                          <w:lang w:bidi="fr-FR"/>
                        </w:rPr>
                        <w:t>Connaissances de base en gestion de projets</w:t>
                      </w:r>
                    </w:p>
                    <w:p w14:paraId="531A9383" w14:textId="3780185B" w:rsidR="00634F76" w:rsidRPr="00524C8F" w:rsidRDefault="00634F76" w:rsidP="009567B7">
                      <w:pPr>
                        <w:pStyle w:val="Listenabsatz"/>
                        <w:numPr>
                          <w:ilvl w:val="0"/>
                          <w:numId w:val="15"/>
                        </w:numPr>
                        <w:ind w:left="426" w:hanging="284"/>
                        <w:rPr>
                          <w:rFonts w:ascii="Arial" w:hAnsi="Arial" w:cs="Arial"/>
                          <w:sz w:val="18"/>
                          <w:szCs w:val="18"/>
                        </w:rPr>
                      </w:pPr>
                      <w:r w:rsidRPr="00524C8F">
                        <w:rPr>
                          <w:rFonts w:ascii="Arial" w:hAnsi="Arial" w:cs="Arial"/>
                          <w:sz w:val="18"/>
                          <w:lang w:bidi="fr-FR"/>
                        </w:rPr>
                        <w:t>Expérience en statistique et en évaluation des risques (FMEA, FPM, DRBFM)</w:t>
                      </w:r>
                    </w:p>
                    <w:p w14:paraId="1561AED9" w14:textId="4B2F9C95" w:rsidR="00407697" w:rsidRPr="00524C8F" w:rsidRDefault="00634F76" w:rsidP="009567B7">
                      <w:pPr>
                        <w:pStyle w:val="Listenabsatz"/>
                        <w:numPr>
                          <w:ilvl w:val="0"/>
                          <w:numId w:val="15"/>
                        </w:numPr>
                        <w:ind w:left="426" w:hanging="284"/>
                        <w:rPr>
                          <w:rFonts w:ascii="Arial" w:hAnsi="Arial" w:cs="Arial"/>
                          <w:sz w:val="18"/>
                          <w:szCs w:val="18"/>
                        </w:rPr>
                      </w:pPr>
                      <w:r w:rsidRPr="00524C8F">
                        <w:rPr>
                          <w:rFonts w:ascii="Arial" w:hAnsi="Arial" w:cs="Arial"/>
                          <w:sz w:val="18"/>
                          <w:lang w:bidi="fr-FR"/>
                        </w:rPr>
                        <w:t xml:space="preserve">Des connaissances en modération FMEA sont un atout </w:t>
                      </w:r>
                    </w:p>
                    <w:p w14:paraId="4D39F164" w14:textId="7B2F678F" w:rsidR="00AF7AB1" w:rsidRPr="00524C8F" w:rsidRDefault="00AF7AB1" w:rsidP="009567B7">
                      <w:pPr>
                        <w:pStyle w:val="Listenabsatz"/>
                        <w:numPr>
                          <w:ilvl w:val="0"/>
                          <w:numId w:val="15"/>
                        </w:numPr>
                        <w:ind w:left="426" w:hanging="284"/>
                        <w:jc w:val="both"/>
                        <w:rPr>
                          <w:rFonts w:ascii="Arial" w:hAnsi="Arial" w:cs="Arial"/>
                          <w:sz w:val="18"/>
                          <w:szCs w:val="18"/>
                        </w:rPr>
                      </w:pPr>
                      <w:r w:rsidRPr="00524C8F">
                        <w:rPr>
                          <w:rFonts w:ascii="Arial" w:hAnsi="Arial" w:cs="Arial"/>
                          <w:sz w:val="18"/>
                          <w:lang w:bidi="fr-FR"/>
                        </w:rPr>
                        <w:t>Capacité de négociation orale et écrite en allemand et en anglais, la connaissance du français est un atout</w:t>
                      </w:r>
                    </w:p>
                    <w:p w14:paraId="64A4C478" w14:textId="714400EB" w:rsidR="00C86FA6" w:rsidRPr="00F169B3" w:rsidRDefault="00C86FA6" w:rsidP="009567B7">
                      <w:pPr>
                        <w:pStyle w:val="Listenabsatz"/>
                        <w:numPr>
                          <w:ilvl w:val="0"/>
                          <w:numId w:val="15"/>
                        </w:numPr>
                        <w:ind w:left="426" w:hanging="284"/>
                        <w:jc w:val="both"/>
                        <w:rPr>
                          <w:rFonts w:ascii="Arial" w:hAnsi="Arial" w:cs="Arial"/>
                          <w:sz w:val="18"/>
                          <w:szCs w:val="18"/>
                        </w:rPr>
                      </w:pPr>
                      <w:r w:rsidRPr="00524C8F">
                        <w:rPr>
                          <w:rFonts w:ascii="Arial" w:hAnsi="Arial" w:cs="Arial"/>
                          <w:sz w:val="18"/>
                          <w:lang w:bidi="fr-FR"/>
                        </w:rPr>
                        <w:t xml:space="preserve">Connaissances de MS Office/SAP et de CAQ </w:t>
                      </w:r>
                    </w:p>
                    <w:p w14:paraId="42EE69C3" w14:textId="77777777" w:rsidR="003A3F0E" w:rsidRPr="00524C8F" w:rsidRDefault="003A3F0E" w:rsidP="009567B7">
                      <w:pPr>
                        <w:pStyle w:val="Listenabsatz"/>
                        <w:numPr>
                          <w:ilvl w:val="0"/>
                          <w:numId w:val="15"/>
                        </w:numPr>
                        <w:ind w:left="426" w:hanging="284"/>
                        <w:jc w:val="both"/>
                        <w:rPr>
                          <w:rFonts w:ascii="Arial" w:hAnsi="Arial" w:cs="Arial"/>
                          <w:sz w:val="18"/>
                          <w:szCs w:val="18"/>
                        </w:rPr>
                      </w:pPr>
                      <w:r w:rsidRPr="00524C8F">
                        <w:rPr>
                          <w:rFonts w:ascii="Arial" w:hAnsi="Arial" w:cs="Arial"/>
                          <w:sz w:val="18"/>
                          <w:lang w:bidi="fr-FR"/>
                        </w:rPr>
                        <w:t>Vous êtes une personnalité pragmatique, orientée entreprise, polyvalente et curieuse</w:t>
                      </w:r>
                    </w:p>
                    <w:p w14:paraId="1E808F04" w14:textId="77777777" w:rsidR="00A17735" w:rsidRPr="00867745" w:rsidRDefault="00A17735" w:rsidP="00AF7AB1">
                      <w:pPr>
                        <w:pStyle w:val="Listenabsatz"/>
                        <w:jc w:val="both"/>
                      </w:pPr>
                    </w:p>
                  </w:txbxContent>
                </v:textbox>
              </v:shape>
            </w:pict>
          </mc:Fallback>
        </mc:AlternateContent>
      </w:r>
      <w:r w:rsidR="00EF427F">
        <w:rPr>
          <w:noProof/>
          <w:lang w:bidi="fr-FR"/>
        </w:rPr>
        <mc:AlternateContent>
          <mc:Choice Requires="wps">
            <w:drawing>
              <wp:anchor distT="0" distB="0" distL="114300" distR="114300" simplePos="0" relativeHeight="251657216" behindDoc="0" locked="0" layoutInCell="1" allowOverlap="1" wp14:anchorId="5F29C74D" wp14:editId="707A6F53">
                <wp:simplePos x="0" y="0"/>
                <wp:positionH relativeFrom="column">
                  <wp:posOffset>-387098</wp:posOffset>
                </wp:positionH>
                <wp:positionV relativeFrom="paragraph">
                  <wp:posOffset>2815946</wp:posOffset>
                </wp:positionV>
                <wp:extent cx="3176615" cy="3657600"/>
                <wp:effectExtent l="0" t="0" r="508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615" cy="3657600"/>
                        </a:xfrm>
                        <a:prstGeom prst="rect">
                          <a:avLst/>
                        </a:prstGeom>
                        <a:noFill/>
                        <a:ln w="9525">
                          <a:noFill/>
                          <a:miter lim="800000"/>
                          <a:headEnd/>
                          <a:tailEnd/>
                        </a:ln>
                      </wps:spPr>
                      <wps:txbx>
                        <w:txbxContent>
                          <w:p w14:paraId="79039A46" w14:textId="77777777" w:rsidR="007C489F" w:rsidRPr="00524C8F" w:rsidRDefault="00E9070D" w:rsidP="00867745">
                            <w:pPr>
                              <w:tabs>
                                <w:tab w:val="left" w:pos="142"/>
                              </w:tabs>
                              <w:rPr>
                                <w:rFonts w:ascii="Arial" w:hAnsi="Arial" w:cs="Arial"/>
                              </w:rPr>
                            </w:pPr>
                            <w:r w:rsidRPr="00524C8F">
                              <w:rPr>
                                <w:rFonts w:ascii="Arial" w:hAnsi="Arial" w:cs="Arial"/>
                                <w:b/>
                                <w:sz w:val="28"/>
                                <w:lang w:bidi="fr-FR"/>
                              </w:rPr>
                              <w:t>Votre mission</w:t>
                            </w:r>
                          </w:p>
                          <w:p w14:paraId="1A425795" w14:textId="2E9E6E64" w:rsidR="00F85018" w:rsidRPr="00524C8F" w:rsidRDefault="003905BB" w:rsidP="00F85018">
                            <w:pPr>
                              <w:numPr>
                                <w:ilvl w:val="0"/>
                                <w:numId w:val="14"/>
                              </w:numPr>
                              <w:spacing w:after="0"/>
                              <w:ind w:left="426" w:hanging="284"/>
                              <w:contextualSpacing/>
                              <w:rPr>
                                <w:rFonts w:ascii="Arial" w:eastAsia="Times New Roman" w:hAnsi="Arial" w:cs="Arial"/>
                                <w:sz w:val="18"/>
                                <w:szCs w:val="18"/>
                                <w:lang w:eastAsia="de-DE"/>
                              </w:rPr>
                            </w:pPr>
                            <w:bookmarkStart w:id="0" w:name="_Hlk31207322"/>
                            <w:r w:rsidRPr="00524C8F">
                              <w:rPr>
                                <w:rFonts w:ascii="Arial" w:hAnsi="Arial" w:cs="Arial"/>
                                <w:sz w:val="18"/>
                                <w:lang w:bidi="fr-FR"/>
                              </w:rPr>
                              <w:t>Réalisation de la planification de la qualité sur la base de la documentation de produits et de projets</w:t>
                            </w:r>
                          </w:p>
                          <w:bookmarkEnd w:id="0"/>
                          <w:p w14:paraId="7E26B52F" w14:textId="4023BA29" w:rsidR="00544F4C" w:rsidRPr="00524C8F" w:rsidRDefault="003905BB" w:rsidP="00544F4C">
                            <w:pPr>
                              <w:pStyle w:val="Listenabsatz"/>
                              <w:numPr>
                                <w:ilvl w:val="0"/>
                                <w:numId w:val="14"/>
                              </w:numPr>
                              <w:spacing w:after="0"/>
                              <w:ind w:left="426" w:hanging="284"/>
                              <w:rPr>
                                <w:rFonts w:ascii="Arial" w:eastAsia="Times New Roman" w:hAnsi="Arial" w:cs="Arial"/>
                                <w:sz w:val="18"/>
                                <w:szCs w:val="18"/>
                                <w:lang w:eastAsia="de-DE"/>
                              </w:rPr>
                            </w:pPr>
                            <w:r w:rsidRPr="00524C8F">
                              <w:rPr>
                                <w:rFonts w:ascii="Arial" w:hAnsi="Arial" w:cs="Arial"/>
                                <w:sz w:val="18"/>
                                <w:lang w:bidi="fr-FR"/>
                              </w:rPr>
                              <w:t xml:space="preserve">Exécution d’évaluations et d’autorisations de processus, ainsi que d’analyses de risques </w:t>
                            </w:r>
                          </w:p>
                          <w:p w14:paraId="2E01C5E9" w14:textId="3CC22D63" w:rsidR="00544F4C" w:rsidRPr="00524C8F" w:rsidRDefault="003905BB" w:rsidP="00544F4C">
                            <w:pPr>
                              <w:pStyle w:val="Listenabsatz"/>
                              <w:numPr>
                                <w:ilvl w:val="0"/>
                                <w:numId w:val="14"/>
                              </w:numPr>
                              <w:spacing w:after="0"/>
                              <w:ind w:left="426" w:hanging="284"/>
                              <w:rPr>
                                <w:rFonts w:ascii="Arial" w:eastAsia="Times New Roman" w:hAnsi="Arial" w:cs="Arial"/>
                                <w:sz w:val="18"/>
                                <w:szCs w:val="18"/>
                                <w:lang w:eastAsia="de-DE"/>
                              </w:rPr>
                            </w:pPr>
                            <w:bookmarkStart w:id="1" w:name="_Hlk31207723"/>
                            <w:r w:rsidRPr="00524C8F">
                              <w:rPr>
                                <w:rFonts w:ascii="Arial" w:hAnsi="Arial" w:cs="Arial"/>
                                <w:sz w:val="18"/>
                                <w:lang w:bidi="fr-FR"/>
                              </w:rPr>
                              <w:t>Élaboration de cahiers des charges d’équipements de test en collaboration avec QA</w:t>
                            </w:r>
                          </w:p>
                          <w:bookmarkEnd w:id="1"/>
                          <w:p w14:paraId="15123C9C" w14:textId="6AF35337" w:rsidR="00EE3CC9" w:rsidRPr="00524C8F" w:rsidRDefault="0034353C" w:rsidP="00EE3CC9">
                            <w:pPr>
                              <w:pStyle w:val="Listenabsatz"/>
                              <w:numPr>
                                <w:ilvl w:val="0"/>
                                <w:numId w:val="14"/>
                              </w:numPr>
                              <w:spacing w:after="0"/>
                              <w:ind w:left="426" w:hanging="284"/>
                              <w:rPr>
                                <w:rFonts w:ascii="Arial" w:eastAsia="Times New Roman" w:hAnsi="Arial" w:cs="Arial"/>
                                <w:sz w:val="18"/>
                                <w:szCs w:val="18"/>
                                <w:lang w:eastAsia="de-DE"/>
                              </w:rPr>
                            </w:pPr>
                            <w:r w:rsidRPr="00524C8F">
                              <w:rPr>
                                <w:rFonts w:ascii="Arial" w:hAnsi="Arial" w:cs="Arial"/>
                                <w:sz w:val="18"/>
                                <w:lang w:bidi="fr-FR"/>
                              </w:rPr>
                              <w:t>Lancement et réalisation d’analyses d’erreurs et d’analyses d’aptitude (essais de série, aptitudes machine, qualité métrologique d’appareils de mesure)</w:t>
                            </w:r>
                          </w:p>
                          <w:p w14:paraId="77ABF2A7" w14:textId="4BA08FF8" w:rsidR="00F66739" w:rsidRPr="00524C8F" w:rsidRDefault="0034353C" w:rsidP="00EE3CC9">
                            <w:pPr>
                              <w:pStyle w:val="Listenabsatz"/>
                              <w:numPr>
                                <w:ilvl w:val="0"/>
                                <w:numId w:val="14"/>
                              </w:numPr>
                              <w:spacing w:after="0"/>
                              <w:ind w:left="426" w:hanging="284"/>
                              <w:rPr>
                                <w:rFonts w:ascii="Arial" w:eastAsia="Times New Roman" w:hAnsi="Arial" w:cs="Arial"/>
                                <w:sz w:val="18"/>
                                <w:szCs w:val="18"/>
                                <w:lang w:eastAsia="de-DE"/>
                              </w:rPr>
                            </w:pPr>
                            <w:r w:rsidRPr="00524C8F">
                              <w:rPr>
                                <w:rFonts w:ascii="Arial" w:hAnsi="Arial" w:cs="Arial"/>
                                <w:sz w:val="18"/>
                                <w:lang w:bidi="fr-FR"/>
                              </w:rPr>
                              <w:t>Traitement de réclamations internes et externes, collaboration en cas de réclamation aux fournisseurs dans le cadre d’essais</w:t>
                            </w:r>
                          </w:p>
                          <w:p w14:paraId="1A88E389" w14:textId="555427EE" w:rsidR="00F66739" w:rsidRPr="00524C8F" w:rsidRDefault="0034353C" w:rsidP="00EE3CC9">
                            <w:pPr>
                              <w:pStyle w:val="Listenabsatz"/>
                              <w:numPr>
                                <w:ilvl w:val="0"/>
                                <w:numId w:val="14"/>
                              </w:numPr>
                              <w:spacing w:after="0"/>
                              <w:ind w:left="426" w:hanging="284"/>
                              <w:rPr>
                                <w:rFonts w:ascii="Arial" w:eastAsia="Times New Roman" w:hAnsi="Arial" w:cs="Arial"/>
                                <w:sz w:val="18"/>
                                <w:szCs w:val="18"/>
                                <w:lang w:eastAsia="de-DE"/>
                              </w:rPr>
                            </w:pPr>
                            <w:r w:rsidRPr="00524C8F">
                              <w:rPr>
                                <w:rFonts w:ascii="Arial" w:hAnsi="Arial" w:cs="Arial"/>
                                <w:sz w:val="18"/>
                                <w:lang w:bidi="fr-FR"/>
                              </w:rPr>
                              <w:t>Communication proactive au personnel, à la hiérarchie et aux autres interfaces</w:t>
                            </w:r>
                          </w:p>
                          <w:p w14:paraId="108DC3C8" w14:textId="088B042D" w:rsidR="00F66739" w:rsidRPr="00524C8F" w:rsidRDefault="0034353C" w:rsidP="00EE3CC9">
                            <w:pPr>
                              <w:pStyle w:val="Listenabsatz"/>
                              <w:numPr>
                                <w:ilvl w:val="0"/>
                                <w:numId w:val="14"/>
                              </w:numPr>
                              <w:spacing w:after="0"/>
                              <w:ind w:left="426" w:hanging="284"/>
                              <w:rPr>
                                <w:rFonts w:ascii="Arial" w:eastAsia="Times New Roman" w:hAnsi="Arial" w:cs="Arial"/>
                                <w:sz w:val="18"/>
                                <w:szCs w:val="18"/>
                                <w:lang w:eastAsia="de-DE"/>
                              </w:rPr>
                            </w:pPr>
                            <w:r w:rsidRPr="00524C8F">
                              <w:rPr>
                                <w:rFonts w:ascii="Arial" w:hAnsi="Arial" w:cs="Arial"/>
                                <w:sz w:val="18"/>
                                <w:lang w:bidi="fr-FR"/>
                              </w:rPr>
                              <w:t>Transfert actif de compétences dans le cadre du processus de production de produits, sur le site concerné</w:t>
                            </w:r>
                          </w:p>
                          <w:p w14:paraId="299C8E4C" w14:textId="77777777" w:rsidR="00EE3CC9" w:rsidRPr="00F169B3" w:rsidRDefault="00EE3CC9" w:rsidP="00EE3CC9">
                            <w:pPr>
                              <w:spacing w:after="0"/>
                              <w:ind w:left="709"/>
                              <w:contextualSpacing/>
                              <w:rPr>
                                <w:rFonts w:ascii="Arial" w:eastAsia="Times New Roman" w:hAnsi="Arial" w:cs="Arial"/>
                                <w:sz w:val="18"/>
                                <w:szCs w:val="18"/>
                                <w:lang w:eastAsia="de-DE"/>
                              </w:rPr>
                            </w:pPr>
                          </w:p>
                          <w:p w14:paraId="760BCDC0" w14:textId="77777777" w:rsidR="00B77BEF" w:rsidRPr="00F169B3" w:rsidRDefault="00B77BEF"/>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9C74D" id="_x0000_s1029" type="#_x0000_t202" style="position:absolute;left:0;text-align:left;margin-left:-30.5pt;margin-top:221.75pt;width:250.15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cEDQIAAPIDAAAOAAAAZHJzL2Uyb0RvYy54bWysU9tuGyEQfa/Uf0C817te13ay8jpKk6aq&#10;lF6kpB+AgfWiAkMBe9f9+gys7VjtW1Ue0DAwZ+acGVY3g9FkL31QYBs6nZSUSMtBKLtt6I/nh3dX&#10;lITIrGAarGzoQQZ6s377ZtW7WlbQgRbSEwSxoe5dQ7sYXV0UgXfSsDABJy1etuANi3j020J41iO6&#10;0UVVlouiBy+cBy5DQO/9eEnXGb9tJY/f2jbISHRDsbaYd5/3TdqL9YrVW89cp/ixDPYPVRimLCY9&#10;Q92zyMjOq7+gjOIeArRxwsEU0LaKy8wB2UzLP9g8dczJzAXFCe4sU/h/sPzr/rsnSjS0osQygy16&#10;lkNspRakSur0LtT46Mnhszh8gAG7nJkG9wj8ZyAW7jpmt/LWe+g7yQRWN02RxUXoiBMSyKb/AgLT&#10;sF2EDDS03iTpUAyC6Nilw7kzWArh6JxNl4vFdE4Jx7vZYr5clLl3BatP4c6H+EmCIcloqMfWZ3i2&#10;fwwxlcPq05OUzcKD0jq3X1vSN/R6Xs1zwMWNURGnUyvT0KsyrXFeEsuPVuTgyJQebUyg7ZF2Yjpy&#10;jsNmyPrOTmpuQBxQBw/jMOLnQaMD/5uSHgexoeHXjnlJif5sUcs0tdl4P19WePAn7+bSyyxHiIZG&#10;SkbzLuYpH6neotatyiqkpowVHEvFwcriHD9BmtzLc371+lXXLwAAAP//AwBQSwMEFAAGAAgAAAAh&#10;AF1Py9njAAAADAEAAA8AAABkcnMvZG93bnJldi54bWxMj0Frg0AQhe+F/odlCr0lq9GExriGIPZQ&#10;KAVNCzludKsSd1bcNdn++05P6XGYj/e+l+69HthVTbY3KCBcBsAU1qbpsRXweXxdvACzTmIjB4NK&#10;wI+ysM8eH1KZNOaGpbpWrmUUgjaRAjrnxoRzW3dKS7s0o0L6fZtJS0fn1PJmkjcK1wNfBcGGa9kj&#10;NXRyVHmn6ks1awGnVdEW/qM8fOHbe+kvRX7M50qI5yd/2AFzyrs7DH/6pA4ZOZ3NjI1lg4DFJqQt&#10;TkAcR2tgRMTRNgJ2JjQIt2vgWcr/j8h+AQAA//8DAFBLAQItABQABgAIAAAAIQC2gziS/gAAAOEB&#10;AAATAAAAAAAAAAAAAAAAAAAAAABbQ29udGVudF9UeXBlc10ueG1sUEsBAi0AFAAGAAgAAAAhADj9&#10;If/WAAAAlAEAAAsAAAAAAAAAAAAAAAAALwEAAF9yZWxzLy5yZWxzUEsBAi0AFAAGAAgAAAAhAFoK&#10;JwQNAgAA8gMAAA4AAAAAAAAAAAAAAAAALgIAAGRycy9lMm9Eb2MueG1sUEsBAi0AFAAGAAgAAAAh&#10;AF1Py9njAAAADAEAAA8AAAAAAAAAAAAAAAAAZwQAAGRycy9kb3ducmV2LnhtbFBLBQYAAAAABAAE&#10;APMAAAB3BQAAAAA=&#10;" filled="f" stroked="f">
                <v:textbox inset="0,,0">
                  <w:txbxContent>
                    <w:p w14:paraId="79039A46" w14:textId="77777777" w:rsidR="007C489F" w:rsidRPr="00524C8F" w:rsidRDefault="00E9070D" w:rsidP="00867745">
                      <w:pPr>
                        <w:tabs>
                          <w:tab w:val="left" w:pos="142"/>
                        </w:tabs>
                        <w:rPr>
                          <w:rFonts w:ascii="Arial" w:hAnsi="Arial" w:cs="Arial"/>
                        </w:rPr>
                      </w:pPr>
                      <w:r w:rsidRPr="00524C8F">
                        <w:rPr>
                          <w:rFonts w:ascii="Arial" w:hAnsi="Arial" w:cs="Arial"/>
                          <w:b/>
                          <w:sz w:val="28"/>
                          <w:lang w:bidi="fr-FR"/>
                        </w:rPr>
                        <w:t>Votre mission</w:t>
                      </w:r>
                    </w:p>
                    <w:p w14:paraId="1A425795" w14:textId="2E9E6E64" w:rsidR="00F85018" w:rsidRPr="00524C8F" w:rsidRDefault="003905BB" w:rsidP="00F85018">
                      <w:pPr>
                        <w:numPr>
                          <w:ilvl w:val="0"/>
                          <w:numId w:val="14"/>
                        </w:numPr>
                        <w:spacing w:after="0"/>
                        <w:ind w:left="426" w:hanging="284"/>
                        <w:contextualSpacing/>
                        <w:rPr>
                          <w:rFonts w:ascii="Arial" w:eastAsia="Times New Roman" w:hAnsi="Arial" w:cs="Arial"/>
                          <w:sz w:val="18"/>
                          <w:szCs w:val="18"/>
                          <w:lang w:eastAsia="de-DE"/>
                        </w:rPr>
                      </w:pPr>
                      <w:bookmarkStart w:id="2" w:name="_Hlk31207322"/>
                      <w:r w:rsidRPr="00524C8F">
                        <w:rPr>
                          <w:rFonts w:ascii="Arial" w:hAnsi="Arial" w:cs="Arial"/>
                          <w:sz w:val="18"/>
                          <w:lang w:bidi="fr-FR"/>
                        </w:rPr>
                        <w:t>Réalisation de la planification de la qualité sur la base de la documentation de produits et de projets</w:t>
                      </w:r>
                    </w:p>
                    <w:bookmarkEnd w:id="2"/>
                    <w:p w14:paraId="7E26B52F" w14:textId="4023BA29" w:rsidR="00544F4C" w:rsidRPr="00524C8F" w:rsidRDefault="003905BB" w:rsidP="00544F4C">
                      <w:pPr>
                        <w:pStyle w:val="Listenabsatz"/>
                        <w:numPr>
                          <w:ilvl w:val="0"/>
                          <w:numId w:val="14"/>
                        </w:numPr>
                        <w:spacing w:after="0"/>
                        <w:ind w:left="426" w:hanging="284"/>
                        <w:rPr>
                          <w:rFonts w:ascii="Arial" w:eastAsia="Times New Roman" w:hAnsi="Arial" w:cs="Arial"/>
                          <w:sz w:val="18"/>
                          <w:szCs w:val="18"/>
                          <w:lang w:eastAsia="de-DE"/>
                        </w:rPr>
                      </w:pPr>
                      <w:r w:rsidRPr="00524C8F">
                        <w:rPr>
                          <w:rFonts w:ascii="Arial" w:hAnsi="Arial" w:cs="Arial"/>
                          <w:sz w:val="18"/>
                          <w:lang w:bidi="fr-FR"/>
                        </w:rPr>
                        <w:t xml:space="preserve">Exécution d’évaluations et d’autorisations de processus, ainsi que d’analyses de risques </w:t>
                      </w:r>
                    </w:p>
                    <w:p w14:paraId="2E01C5E9" w14:textId="3CC22D63" w:rsidR="00544F4C" w:rsidRPr="00524C8F" w:rsidRDefault="003905BB" w:rsidP="00544F4C">
                      <w:pPr>
                        <w:pStyle w:val="Listenabsatz"/>
                        <w:numPr>
                          <w:ilvl w:val="0"/>
                          <w:numId w:val="14"/>
                        </w:numPr>
                        <w:spacing w:after="0"/>
                        <w:ind w:left="426" w:hanging="284"/>
                        <w:rPr>
                          <w:rFonts w:ascii="Arial" w:eastAsia="Times New Roman" w:hAnsi="Arial" w:cs="Arial"/>
                          <w:sz w:val="18"/>
                          <w:szCs w:val="18"/>
                          <w:lang w:eastAsia="de-DE"/>
                        </w:rPr>
                      </w:pPr>
                      <w:bookmarkStart w:id="3" w:name="_Hlk31207723"/>
                      <w:r w:rsidRPr="00524C8F">
                        <w:rPr>
                          <w:rFonts w:ascii="Arial" w:hAnsi="Arial" w:cs="Arial"/>
                          <w:sz w:val="18"/>
                          <w:lang w:bidi="fr-FR"/>
                        </w:rPr>
                        <w:t>Élaboration de cahiers des charges d’équipements de test en collaboration avec QA</w:t>
                      </w:r>
                    </w:p>
                    <w:bookmarkEnd w:id="3"/>
                    <w:p w14:paraId="15123C9C" w14:textId="6AF35337" w:rsidR="00EE3CC9" w:rsidRPr="00524C8F" w:rsidRDefault="0034353C" w:rsidP="00EE3CC9">
                      <w:pPr>
                        <w:pStyle w:val="Listenabsatz"/>
                        <w:numPr>
                          <w:ilvl w:val="0"/>
                          <w:numId w:val="14"/>
                        </w:numPr>
                        <w:spacing w:after="0"/>
                        <w:ind w:left="426" w:hanging="284"/>
                        <w:rPr>
                          <w:rFonts w:ascii="Arial" w:eastAsia="Times New Roman" w:hAnsi="Arial" w:cs="Arial"/>
                          <w:sz w:val="18"/>
                          <w:szCs w:val="18"/>
                          <w:lang w:eastAsia="de-DE"/>
                        </w:rPr>
                      </w:pPr>
                      <w:r w:rsidRPr="00524C8F">
                        <w:rPr>
                          <w:rFonts w:ascii="Arial" w:hAnsi="Arial" w:cs="Arial"/>
                          <w:sz w:val="18"/>
                          <w:lang w:bidi="fr-FR"/>
                        </w:rPr>
                        <w:t>Lancement et réalisation d’analyses d’erreurs et d’analyses d’aptitude (essais de série, aptitudes machine, qualité métrologique d’appareils de mesure)</w:t>
                      </w:r>
                    </w:p>
                    <w:p w14:paraId="77ABF2A7" w14:textId="4BA08FF8" w:rsidR="00F66739" w:rsidRPr="00524C8F" w:rsidRDefault="0034353C" w:rsidP="00EE3CC9">
                      <w:pPr>
                        <w:pStyle w:val="Listenabsatz"/>
                        <w:numPr>
                          <w:ilvl w:val="0"/>
                          <w:numId w:val="14"/>
                        </w:numPr>
                        <w:spacing w:after="0"/>
                        <w:ind w:left="426" w:hanging="284"/>
                        <w:rPr>
                          <w:rFonts w:ascii="Arial" w:eastAsia="Times New Roman" w:hAnsi="Arial" w:cs="Arial"/>
                          <w:sz w:val="18"/>
                          <w:szCs w:val="18"/>
                          <w:lang w:eastAsia="de-DE"/>
                        </w:rPr>
                      </w:pPr>
                      <w:r w:rsidRPr="00524C8F">
                        <w:rPr>
                          <w:rFonts w:ascii="Arial" w:hAnsi="Arial" w:cs="Arial"/>
                          <w:sz w:val="18"/>
                          <w:lang w:bidi="fr-FR"/>
                        </w:rPr>
                        <w:t>Traitement de réclamations internes et externes, collaboration en cas de réclamation aux fournisseurs dans le cadre d’essais</w:t>
                      </w:r>
                    </w:p>
                    <w:p w14:paraId="1A88E389" w14:textId="555427EE" w:rsidR="00F66739" w:rsidRPr="00524C8F" w:rsidRDefault="0034353C" w:rsidP="00EE3CC9">
                      <w:pPr>
                        <w:pStyle w:val="Listenabsatz"/>
                        <w:numPr>
                          <w:ilvl w:val="0"/>
                          <w:numId w:val="14"/>
                        </w:numPr>
                        <w:spacing w:after="0"/>
                        <w:ind w:left="426" w:hanging="284"/>
                        <w:rPr>
                          <w:rFonts w:ascii="Arial" w:eastAsia="Times New Roman" w:hAnsi="Arial" w:cs="Arial"/>
                          <w:sz w:val="18"/>
                          <w:szCs w:val="18"/>
                          <w:lang w:eastAsia="de-DE"/>
                        </w:rPr>
                      </w:pPr>
                      <w:r w:rsidRPr="00524C8F">
                        <w:rPr>
                          <w:rFonts w:ascii="Arial" w:hAnsi="Arial" w:cs="Arial"/>
                          <w:sz w:val="18"/>
                          <w:lang w:bidi="fr-FR"/>
                        </w:rPr>
                        <w:t>Communication proactive au personnel, à la hiérarchie et aux autres interfaces</w:t>
                      </w:r>
                    </w:p>
                    <w:p w14:paraId="108DC3C8" w14:textId="088B042D" w:rsidR="00F66739" w:rsidRPr="00524C8F" w:rsidRDefault="0034353C" w:rsidP="00EE3CC9">
                      <w:pPr>
                        <w:pStyle w:val="Listenabsatz"/>
                        <w:numPr>
                          <w:ilvl w:val="0"/>
                          <w:numId w:val="14"/>
                        </w:numPr>
                        <w:spacing w:after="0"/>
                        <w:ind w:left="426" w:hanging="284"/>
                        <w:rPr>
                          <w:rFonts w:ascii="Arial" w:eastAsia="Times New Roman" w:hAnsi="Arial" w:cs="Arial"/>
                          <w:sz w:val="18"/>
                          <w:szCs w:val="18"/>
                          <w:lang w:eastAsia="de-DE"/>
                        </w:rPr>
                      </w:pPr>
                      <w:r w:rsidRPr="00524C8F">
                        <w:rPr>
                          <w:rFonts w:ascii="Arial" w:hAnsi="Arial" w:cs="Arial"/>
                          <w:sz w:val="18"/>
                          <w:lang w:bidi="fr-FR"/>
                        </w:rPr>
                        <w:t>Transfert actif de compétences dans le cadre du processus de production de produits, sur le site concerné</w:t>
                      </w:r>
                    </w:p>
                    <w:p w14:paraId="299C8E4C" w14:textId="77777777" w:rsidR="00EE3CC9" w:rsidRPr="00F169B3" w:rsidRDefault="00EE3CC9" w:rsidP="00EE3CC9">
                      <w:pPr>
                        <w:spacing w:after="0"/>
                        <w:ind w:left="709"/>
                        <w:contextualSpacing/>
                        <w:rPr>
                          <w:rFonts w:ascii="Arial" w:eastAsia="Times New Roman" w:hAnsi="Arial" w:cs="Arial"/>
                          <w:sz w:val="18"/>
                          <w:szCs w:val="18"/>
                          <w:lang w:eastAsia="de-DE"/>
                        </w:rPr>
                      </w:pPr>
                    </w:p>
                    <w:p w14:paraId="760BCDC0" w14:textId="77777777" w:rsidR="00B77BEF" w:rsidRPr="00F169B3" w:rsidRDefault="00B77BEF"/>
                  </w:txbxContent>
                </v:textbox>
              </v:shape>
            </w:pict>
          </mc:Fallback>
        </mc:AlternateContent>
      </w:r>
      <w:r w:rsidR="00D9583E">
        <w:rPr>
          <w:noProof/>
          <w:lang w:bidi="fr-FR"/>
        </w:rPr>
        <w:drawing>
          <wp:anchor distT="0" distB="0" distL="114300" distR="114300" simplePos="0" relativeHeight="251663359" behindDoc="1" locked="0" layoutInCell="1" allowOverlap="1" wp14:anchorId="4C9B6422" wp14:editId="005D4A51">
            <wp:simplePos x="0" y="0"/>
            <wp:positionH relativeFrom="column">
              <wp:posOffset>-899985</wp:posOffset>
            </wp:positionH>
            <wp:positionV relativeFrom="paragraph">
              <wp:posOffset>-899984</wp:posOffset>
            </wp:positionV>
            <wp:extent cx="7578000" cy="10720800"/>
            <wp:effectExtent l="0" t="0" r="4445"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02_Stellenanzeige_HG DIN A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page">
              <wp14:pctWidth>0</wp14:pctWidth>
            </wp14:sizeRelH>
            <wp14:sizeRelV relativeFrom="page">
              <wp14:pctHeight>0</wp14:pctHeight>
            </wp14:sizeRelV>
          </wp:anchor>
        </w:drawing>
      </w:r>
    </w:p>
    <w:sectPr w:rsidR="00B53C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76165" w14:textId="77777777" w:rsidR="00547AB9" w:rsidRDefault="00547AB9" w:rsidP="003E63CB">
      <w:pPr>
        <w:spacing w:after="0" w:line="240" w:lineRule="auto"/>
      </w:pPr>
      <w:r>
        <w:separator/>
      </w:r>
    </w:p>
  </w:endnote>
  <w:endnote w:type="continuationSeparator" w:id="0">
    <w:p w14:paraId="4A7FA180" w14:textId="77777777" w:rsidR="00547AB9" w:rsidRDefault="00547AB9" w:rsidP="003E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 S Pro (OTF) 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3B87F" w14:textId="77777777" w:rsidR="00547AB9" w:rsidRDefault="00547AB9" w:rsidP="003E63CB">
      <w:pPr>
        <w:spacing w:after="0" w:line="240" w:lineRule="auto"/>
      </w:pPr>
      <w:r>
        <w:separator/>
      </w:r>
    </w:p>
  </w:footnote>
  <w:footnote w:type="continuationSeparator" w:id="0">
    <w:p w14:paraId="4C705C62" w14:textId="77777777" w:rsidR="00547AB9" w:rsidRDefault="00547AB9" w:rsidP="003E6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EBB"/>
    <w:multiLevelType w:val="hybridMultilevel"/>
    <w:tmpl w:val="9DBE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9B4"/>
    <w:multiLevelType w:val="hybridMultilevel"/>
    <w:tmpl w:val="497473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BE136C"/>
    <w:multiLevelType w:val="hybridMultilevel"/>
    <w:tmpl w:val="426EF322"/>
    <w:lvl w:ilvl="0" w:tplc="CF0A41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46522"/>
    <w:multiLevelType w:val="hybridMultilevel"/>
    <w:tmpl w:val="0676434E"/>
    <w:lvl w:ilvl="0" w:tplc="CF0A41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463A0"/>
    <w:multiLevelType w:val="hybridMultilevel"/>
    <w:tmpl w:val="8390BD48"/>
    <w:lvl w:ilvl="0" w:tplc="080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503F4"/>
    <w:multiLevelType w:val="hybridMultilevel"/>
    <w:tmpl w:val="C1C65616"/>
    <w:lvl w:ilvl="0" w:tplc="067E85D8">
      <w:start w:val="1"/>
      <w:numFmt w:val="bullet"/>
      <w:lvlText w:val=""/>
      <w:lvlJc w:val="left"/>
      <w:pPr>
        <w:tabs>
          <w:tab w:val="num" w:pos="513"/>
        </w:tabs>
        <w:ind w:left="513" w:hanging="45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A02B3"/>
    <w:multiLevelType w:val="hybridMultilevel"/>
    <w:tmpl w:val="934C66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FE46A7"/>
    <w:multiLevelType w:val="hybridMultilevel"/>
    <w:tmpl w:val="720C983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A1F1E"/>
    <w:multiLevelType w:val="hybridMultilevel"/>
    <w:tmpl w:val="06E2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65056"/>
    <w:multiLevelType w:val="hybridMultilevel"/>
    <w:tmpl w:val="1F7C4178"/>
    <w:lvl w:ilvl="0" w:tplc="E38AA5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941CA"/>
    <w:multiLevelType w:val="hybridMultilevel"/>
    <w:tmpl w:val="4E6E36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15D794B"/>
    <w:multiLevelType w:val="hybridMultilevel"/>
    <w:tmpl w:val="036460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84D1E70"/>
    <w:multiLevelType w:val="hybridMultilevel"/>
    <w:tmpl w:val="1002963E"/>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037A7"/>
    <w:multiLevelType w:val="hybridMultilevel"/>
    <w:tmpl w:val="5FF0E9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BC2717"/>
    <w:multiLevelType w:val="hybridMultilevel"/>
    <w:tmpl w:val="9050F9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6D470C0"/>
    <w:multiLevelType w:val="hybridMultilevel"/>
    <w:tmpl w:val="5BAE7E50"/>
    <w:lvl w:ilvl="0" w:tplc="CF0A41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0"/>
  </w:num>
  <w:num w:numId="5">
    <w:abstractNumId w:val="8"/>
  </w:num>
  <w:num w:numId="6">
    <w:abstractNumId w:val="5"/>
  </w:num>
  <w:num w:numId="7">
    <w:abstractNumId w:val="15"/>
  </w:num>
  <w:num w:numId="8">
    <w:abstractNumId w:val="3"/>
  </w:num>
  <w:num w:numId="9">
    <w:abstractNumId w:val="2"/>
  </w:num>
  <w:num w:numId="10">
    <w:abstractNumId w:val="9"/>
  </w:num>
  <w:num w:numId="11">
    <w:abstractNumId w:val="6"/>
  </w:num>
  <w:num w:numId="12">
    <w:abstractNumId w:val="10"/>
  </w:num>
  <w:num w:numId="13">
    <w:abstractNumId w:val="1"/>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PersonalInformation/>
  <w:removeDateAndTime/>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trAwNDY2sTQ3sbRQ0lEKTi0uzszPAykwrAUAqC64bCwAAAA="/>
  </w:docVars>
  <w:rsids>
    <w:rsidRoot w:val="00F2184B"/>
    <w:rsid w:val="00000064"/>
    <w:rsid w:val="00056515"/>
    <w:rsid w:val="00096A88"/>
    <w:rsid w:val="000E20F7"/>
    <w:rsid w:val="000E7D7E"/>
    <w:rsid w:val="000F63F6"/>
    <w:rsid w:val="001120F7"/>
    <w:rsid w:val="001253E6"/>
    <w:rsid w:val="00135E9E"/>
    <w:rsid w:val="00145725"/>
    <w:rsid w:val="0014725B"/>
    <w:rsid w:val="001513B6"/>
    <w:rsid w:val="001572C9"/>
    <w:rsid w:val="00166128"/>
    <w:rsid w:val="00193F66"/>
    <w:rsid w:val="00213F89"/>
    <w:rsid w:val="00214481"/>
    <w:rsid w:val="0024380F"/>
    <w:rsid w:val="00244CDA"/>
    <w:rsid w:val="00283F44"/>
    <w:rsid w:val="0029034C"/>
    <w:rsid w:val="002A5220"/>
    <w:rsid w:val="002D7962"/>
    <w:rsid w:val="002E61E4"/>
    <w:rsid w:val="002F6354"/>
    <w:rsid w:val="003058D7"/>
    <w:rsid w:val="00330312"/>
    <w:rsid w:val="00334860"/>
    <w:rsid w:val="00340F4E"/>
    <w:rsid w:val="0034353C"/>
    <w:rsid w:val="003553E8"/>
    <w:rsid w:val="00355CA2"/>
    <w:rsid w:val="00376D59"/>
    <w:rsid w:val="00381240"/>
    <w:rsid w:val="003905BB"/>
    <w:rsid w:val="003A3F0E"/>
    <w:rsid w:val="003B681F"/>
    <w:rsid w:val="003E63CB"/>
    <w:rsid w:val="003F7061"/>
    <w:rsid w:val="0040748C"/>
    <w:rsid w:val="00407697"/>
    <w:rsid w:val="004131EB"/>
    <w:rsid w:val="004171EE"/>
    <w:rsid w:val="00434604"/>
    <w:rsid w:val="00435E48"/>
    <w:rsid w:val="0047764D"/>
    <w:rsid w:val="0047771A"/>
    <w:rsid w:val="004973CC"/>
    <w:rsid w:val="004E2809"/>
    <w:rsid w:val="00505095"/>
    <w:rsid w:val="0051738C"/>
    <w:rsid w:val="0052324F"/>
    <w:rsid w:val="00524C8F"/>
    <w:rsid w:val="00544F4C"/>
    <w:rsid w:val="00547AB9"/>
    <w:rsid w:val="005563A3"/>
    <w:rsid w:val="005620E6"/>
    <w:rsid w:val="00566BB6"/>
    <w:rsid w:val="00570937"/>
    <w:rsid w:val="005A7DA2"/>
    <w:rsid w:val="005B407E"/>
    <w:rsid w:val="005B5D64"/>
    <w:rsid w:val="005D3B92"/>
    <w:rsid w:val="005D5197"/>
    <w:rsid w:val="00634F76"/>
    <w:rsid w:val="006C7FEE"/>
    <w:rsid w:val="006E1C84"/>
    <w:rsid w:val="006E4C41"/>
    <w:rsid w:val="006F171B"/>
    <w:rsid w:val="006F7E75"/>
    <w:rsid w:val="007073B8"/>
    <w:rsid w:val="00720A1A"/>
    <w:rsid w:val="00730998"/>
    <w:rsid w:val="00753E69"/>
    <w:rsid w:val="00780F3E"/>
    <w:rsid w:val="007812BE"/>
    <w:rsid w:val="007827CF"/>
    <w:rsid w:val="00786BC4"/>
    <w:rsid w:val="007C489F"/>
    <w:rsid w:val="007E22EA"/>
    <w:rsid w:val="007E60EE"/>
    <w:rsid w:val="007E74B9"/>
    <w:rsid w:val="008033C1"/>
    <w:rsid w:val="0080375A"/>
    <w:rsid w:val="00820422"/>
    <w:rsid w:val="00830C37"/>
    <w:rsid w:val="0083315F"/>
    <w:rsid w:val="008452F9"/>
    <w:rsid w:val="0086621F"/>
    <w:rsid w:val="00867745"/>
    <w:rsid w:val="008765D3"/>
    <w:rsid w:val="008A43B4"/>
    <w:rsid w:val="008B30F1"/>
    <w:rsid w:val="008B4CF2"/>
    <w:rsid w:val="008C2114"/>
    <w:rsid w:val="008D0B68"/>
    <w:rsid w:val="008D2AB9"/>
    <w:rsid w:val="008E0B8A"/>
    <w:rsid w:val="0090452A"/>
    <w:rsid w:val="00910D3F"/>
    <w:rsid w:val="00940F75"/>
    <w:rsid w:val="009440F2"/>
    <w:rsid w:val="00951D38"/>
    <w:rsid w:val="009567B7"/>
    <w:rsid w:val="00991B17"/>
    <w:rsid w:val="00993F39"/>
    <w:rsid w:val="00994AAB"/>
    <w:rsid w:val="009C13F4"/>
    <w:rsid w:val="009D14A3"/>
    <w:rsid w:val="00A017D1"/>
    <w:rsid w:val="00A037DA"/>
    <w:rsid w:val="00A07D64"/>
    <w:rsid w:val="00A17735"/>
    <w:rsid w:val="00A20B54"/>
    <w:rsid w:val="00A555E8"/>
    <w:rsid w:val="00A6407C"/>
    <w:rsid w:val="00A7252C"/>
    <w:rsid w:val="00A73A6B"/>
    <w:rsid w:val="00A87019"/>
    <w:rsid w:val="00A9042B"/>
    <w:rsid w:val="00A97E2F"/>
    <w:rsid w:val="00AA7351"/>
    <w:rsid w:val="00AB069F"/>
    <w:rsid w:val="00AD2E9B"/>
    <w:rsid w:val="00AE537F"/>
    <w:rsid w:val="00AF7AB1"/>
    <w:rsid w:val="00B05D57"/>
    <w:rsid w:val="00B063AA"/>
    <w:rsid w:val="00B1307C"/>
    <w:rsid w:val="00B32527"/>
    <w:rsid w:val="00B50B37"/>
    <w:rsid w:val="00B53CAC"/>
    <w:rsid w:val="00B61407"/>
    <w:rsid w:val="00B7226D"/>
    <w:rsid w:val="00B7283C"/>
    <w:rsid w:val="00B77BEF"/>
    <w:rsid w:val="00B816F4"/>
    <w:rsid w:val="00B86465"/>
    <w:rsid w:val="00B948F8"/>
    <w:rsid w:val="00B951AA"/>
    <w:rsid w:val="00BE25EA"/>
    <w:rsid w:val="00BF6874"/>
    <w:rsid w:val="00C10FC6"/>
    <w:rsid w:val="00C160FA"/>
    <w:rsid w:val="00C23F46"/>
    <w:rsid w:val="00C819E6"/>
    <w:rsid w:val="00C81EF8"/>
    <w:rsid w:val="00C86FA6"/>
    <w:rsid w:val="00CA0167"/>
    <w:rsid w:val="00CA2F6D"/>
    <w:rsid w:val="00CA690B"/>
    <w:rsid w:val="00CB30AA"/>
    <w:rsid w:val="00CD1627"/>
    <w:rsid w:val="00CE3885"/>
    <w:rsid w:val="00CF1634"/>
    <w:rsid w:val="00D001E8"/>
    <w:rsid w:val="00D13524"/>
    <w:rsid w:val="00D31A2F"/>
    <w:rsid w:val="00D35191"/>
    <w:rsid w:val="00D37B40"/>
    <w:rsid w:val="00D60FEE"/>
    <w:rsid w:val="00D821FD"/>
    <w:rsid w:val="00D851CA"/>
    <w:rsid w:val="00D9439F"/>
    <w:rsid w:val="00D9583E"/>
    <w:rsid w:val="00DC323F"/>
    <w:rsid w:val="00E21BA3"/>
    <w:rsid w:val="00E468BC"/>
    <w:rsid w:val="00E616F6"/>
    <w:rsid w:val="00E6486A"/>
    <w:rsid w:val="00E65964"/>
    <w:rsid w:val="00E661A1"/>
    <w:rsid w:val="00E821E4"/>
    <w:rsid w:val="00E86AF1"/>
    <w:rsid w:val="00E9070D"/>
    <w:rsid w:val="00E9397C"/>
    <w:rsid w:val="00EA014E"/>
    <w:rsid w:val="00ED48E3"/>
    <w:rsid w:val="00ED5DD1"/>
    <w:rsid w:val="00EE3CC9"/>
    <w:rsid w:val="00EE7F73"/>
    <w:rsid w:val="00EF427F"/>
    <w:rsid w:val="00EF629C"/>
    <w:rsid w:val="00F04136"/>
    <w:rsid w:val="00F076C6"/>
    <w:rsid w:val="00F10E0A"/>
    <w:rsid w:val="00F16946"/>
    <w:rsid w:val="00F169B3"/>
    <w:rsid w:val="00F2184B"/>
    <w:rsid w:val="00F3388C"/>
    <w:rsid w:val="00F66739"/>
    <w:rsid w:val="00F74E97"/>
    <w:rsid w:val="00F77DA8"/>
    <w:rsid w:val="00F84792"/>
    <w:rsid w:val="00F85018"/>
    <w:rsid w:val="00FC26F6"/>
    <w:rsid w:val="00FD0A1B"/>
    <w:rsid w:val="00FF2C9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9F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77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84B"/>
    <w:rPr>
      <w:rFonts w:ascii="Tahoma" w:hAnsi="Tahoma" w:cs="Tahoma"/>
      <w:sz w:val="16"/>
      <w:szCs w:val="16"/>
    </w:rPr>
  </w:style>
  <w:style w:type="paragraph" w:styleId="Listenabsatz">
    <w:name w:val="List Paragraph"/>
    <w:basedOn w:val="Standard"/>
    <w:uiPriority w:val="34"/>
    <w:qFormat/>
    <w:rsid w:val="00096A88"/>
    <w:pPr>
      <w:ind w:left="720"/>
      <w:contextualSpacing/>
    </w:pPr>
  </w:style>
  <w:style w:type="paragraph" w:customStyle="1" w:styleId="CDHARTING-AnzA4Copylinksbndig">
    <w:name w:val="CD HARTING - Anz A4 Copy linksbündig"/>
    <w:basedOn w:val="Standard"/>
    <w:uiPriority w:val="99"/>
    <w:rsid w:val="00FC26F6"/>
    <w:pPr>
      <w:tabs>
        <w:tab w:val="left" w:pos="283"/>
      </w:tabs>
      <w:autoSpaceDE w:val="0"/>
      <w:autoSpaceDN w:val="0"/>
      <w:adjustRightInd w:val="0"/>
      <w:spacing w:after="0" w:line="255" w:lineRule="atLeast"/>
      <w:textAlignment w:val="center"/>
    </w:pPr>
    <w:rPr>
      <w:rFonts w:ascii="Corporate S Pro (OTF) Regular" w:hAnsi="Corporate S Pro (OTF) Regular" w:cs="Corporate S Pro (OTF) Regular"/>
      <w:color w:val="000000"/>
      <w:sz w:val="20"/>
      <w:szCs w:val="20"/>
    </w:rPr>
  </w:style>
  <w:style w:type="paragraph" w:styleId="StandardWeb">
    <w:name w:val="Normal (Web)"/>
    <w:basedOn w:val="Standard"/>
    <w:semiHidden/>
    <w:rsid w:val="00753E69"/>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styleId="Hyperlink">
    <w:name w:val="Hyperlink"/>
    <w:semiHidden/>
    <w:rsid w:val="00F076C6"/>
    <w:rPr>
      <w:color w:val="0000FF"/>
      <w:u w:val="single"/>
    </w:rPr>
  </w:style>
  <w:style w:type="paragraph" w:styleId="Textkrper3">
    <w:name w:val="Body Text 3"/>
    <w:basedOn w:val="Standard"/>
    <w:link w:val="Textkrper3Zchn"/>
    <w:rsid w:val="00C160FA"/>
    <w:pPr>
      <w:spacing w:after="0" w:line="240" w:lineRule="auto"/>
    </w:pPr>
    <w:rPr>
      <w:rFonts w:ascii="Arial" w:eastAsia="Times New Roman" w:hAnsi="Arial" w:cs="Arial"/>
      <w:sz w:val="21"/>
      <w:szCs w:val="24"/>
      <w:lang w:eastAsia="de-DE"/>
    </w:rPr>
  </w:style>
  <w:style w:type="character" w:customStyle="1" w:styleId="Textkrper3Zchn">
    <w:name w:val="Textkörper 3 Zchn"/>
    <w:basedOn w:val="Absatz-Standardschriftart"/>
    <w:link w:val="Textkrper3"/>
    <w:rsid w:val="00C160FA"/>
    <w:rPr>
      <w:rFonts w:ascii="Arial" w:eastAsia="Times New Roman" w:hAnsi="Arial" w:cs="Arial"/>
      <w:sz w:val="21"/>
      <w:szCs w:val="24"/>
      <w:lang w:eastAsia="de-DE"/>
    </w:rPr>
  </w:style>
  <w:style w:type="paragraph" w:styleId="Funotentext">
    <w:name w:val="footnote text"/>
    <w:basedOn w:val="Standard"/>
    <w:link w:val="FunotentextZchn"/>
    <w:semiHidden/>
    <w:rsid w:val="005B407E"/>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5B407E"/>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3E63C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E63CB"/>
  </w:style>
  <w:style w:type="paragraph" w:styleId="Fuzeile">
    <w:name w:val="footer"/>
    <w:basedOn w:val="Standard"/>
    <w:link w:val="FuzeileZchn"/>
    <w:uiPriority w:val="99"/>
    <w:unhideWhenUsed/>
    <w:rsid w:val="003E63C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E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512513">
      <w:bodyDiv w:val="1"/>
      <w:marLeft w:val="0"/>
      <w:marRight w:val="0"/>
      <w:marTop w:val="0"/>
      <w:marBottom w:val="0"/>
      <w:divBdr>
        <w:top w:val="none" w:sz="0" w:space="0" w:color="auto"/>
        <w:left w:val="none" w:sz="0" w:space="0" w:color="auto"/>
        <w:bottom w:val="none" w:sz="0" w:space="0" w:color="auto"/>
        <w:right w:val="none" w:sz="0" w:space="0" w:color="auto"/>
      </w:divBdr>
    </w:div>
    <w:div w:id="1155991487">
      <w:bodyDiv w:val="1"/>
      <w:marLeft w:val="0"/>
      <w:marRight w:val="0"/>
      <w:marTop w:val="0"/>
      <w:marBottom w:val="0"/>
      <w:divBdr>
        <w:top w:val="none" w:sz="0" w:space="0" w:color="auto"/>
        <w:left w:val="none" w:sz="0" w:space="0" w:color="auto"/>
        <w:bottom w:val="none" w:sz="0" w:space="0" w:color="auto"/>
        <w:right w:val="none" w:sz="0" w:space="0" w:color="auto"/>
      </w:divBdr>
    </w:div>
    <w:div w:id="12700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ING-mitronics.ch"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HARTING.com" TargetMode="External"/><Relationship Id="rId12" Type="http://schemas.openxmlformats.org/officeDocument/2006/relationships/hyperlink" Target="mailto:hr.biel@HAR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TING-mitronics.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ARTING.com" TargetMode="External"/><Relationship Id="rId4" Type="http://schemas.openxmlformats.org/officeDocument/2006/relationships/webSettings" Target="webSettings.xml"/><Relationship Id="rId9" Type="http://schemas.openxmlformats.org/officeDocument/2006/relationships/hyperlink" Target="mailto:hr.biel@HARTING.com"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4</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2021-06-23T07:31:00Z</dcterms:created>
  <dcterms:modified xsi:type="dcterms:W3CDTF">2021-06-23T07:31:00Z</dcterms:modified>
</cp:coreProperties>
</file>