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45274" w14:textId="540A8436" w:rsidR="00567B52" w:rsidRPr="00941FF0" w:rsidRDefault="002407F8" w:rsidP="00567B52">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normaltextrun"/>
          <w:rFonts w:ascii="Arial" w:hAnsi="Arial" w:cs="Arial"/>
          <w:b/>
          <w:bCs/>
          <w:lang w:val="de-DE"/>
        </w:rPr>
        <w:t>Mit Connectivity</w:t>
      </w:r>
      <w:r w:rsidRPr="00180C6C">
        <w:rPr>
          <w:rStyle w:val="normaltextrun"/>
          <w:rFonts w:ascii="Arial" w:hAnsi="Arial" w:cs="Arial"/>
          <w:b/>
          <w:bCs/>
          <w:vertAlign w:val="superscript"/>
          <w:lang w:val="de-DE"/>
        </w:rPr>
        <w:t>+</w:t>
      </w:r>
      <w:r w:rsidRPr="00180C6C">
        <w:rPr>
          <w:rStyle w:val="normaltextrun"/>
          <w:rFonts w:ascii="Arial" w:hAnsi="Arial" w:cs="Arial"/>
          <w:b/>
          <w:bCs/>
          <w:lang w:val="de-DE"/>
        </w:rPr>
        <w:t xml:space="preserve"> den Herausforderungen der Zukunft entgegentreten </w:t>
      </w:r>
      <w:r w:rsidRPr="00723581">
        <w:rPr>
          <w:rStyle w:val="scxw145199226"/>
          <w:rFonts w:ascii="Arial" w:hAnsi="Arial" w:cs="Arial"/>
          <w:lang w:val="de-DE"/>
        </w:rPr>
        <w:t> </w:t>
      </w:r>
      <w:r w:rsidRPr="00180C6C" w:rsidDel="002407F8">
        <w:rPr>
          <w:rStyle w:val="normaltextrun"/>
          <w:rFonts w:ascii="Arial" w:hAnsi="Arial" w:cs="Arial"/>
          <w:b/>
          <w:bCs/>
          <w:lang w:val="de-DE"/>
        </w:rPr>
        <w:t xml:space="preserve"> </w:t>
      </w:r>
      <w:r w:rsidR="00567B52" w:rsidRPr="00941FF0">
        <w:rPr>
          <w:rFonts w:ascii="Arial" w:hAnsi="Arial" w:cs="Arial"/>
          <w:lang w:val="de-DE"/>
        </w:rPr>
        <w:br/>
      </w:r>
      <w:r w:rsidR="00567B52" w:rsidRPr="00941FF0">
        <w:rPr>
          <w:rStyle w:val="normaltextrun"/>
          <w:rFonts w:ascii="Arial" w:hAnsi="Arial" w:cs="Arial"/>
          <w:lang w:val="de-DE"/>
        </w:rPr>
        <w:t>HARTING </w:t>
      </w:r>
      <w:r w:rsidR="005929FE">
        <w:rPr>
          <w:rStyle w:val="normaltextrun"/>
          <w:rFonts w:ascii="Arial" w:hAnsi="Arial" w:cs="Arial"/>
          <w:lang w:val="de-DE"/>
        </w:rPr>
        <w:t xml:space="preserve">präsentiert </w:t>
      </w:r>
      <w:r w:rsidR="00567B52" w:rsidRPr="00941FF0">
        <w:rPr>
          <w:rStyle w:val="normaltextrun"/>
          <w:rFonts w:ascii="Arial" w:hAnsi="Arial" w:cs="Arial"/>
          <w:lang w:val="de-DE"/>
        </w:rPr>
        <w:t xml:space="preserve">zahlreiche innovative Lösungen und Produkte </w:t>
      </w:r>
      <w:r w:rsidR="005929FE">
        <w:rPr>
          <w:rStyle w:val="normaltextrun"/>
          <w:rFonts w:ascii="Arial" w:hAnsi="Arial" w:cs="Arial"/>
          <w:lang w:val="de-DE"/>
        </w:rPr>
        <w:t>auf digitaler Pressekonferenz</w:t>
      </w:r>
      <w:r w:rsidR="00567B52" w:rsidRPr="00941FF0">
        <w:rPr>
          <w:rStyle w:val="normaltextrun"/>
          <w:rFonts w:ascii="Arial" w:hAnsi="Arial" w:cs="Arial"/>
          <w:lang w:val="de-DE"/>
        </w:rPr>
        <w:t> </w:t>
      </w:r>
    </w:p>
    <w:p w14:paraId="1781BBF4" w14:textId="77777777" w:rsidR="00567B52" w:rsidRPr="00941FF0" w:rsidRDefault="00567B52" w:rsidP="00567B52">
      <w:pPr>
        <w:pStyle w:val="paragraph"/>
        <w:spacing w:before="0" w:beforeAutospacing="0" w:after="0" w:afterAutospacing="0" w:line="360" w:lineRule="auto"/>
        <w:textAlignment w:val="baseline"/>
        <w:rPr>
          <w:rStyle w:val="normaltextrun"/>
          <w:rFonts w:ascii="Arial" w:hAnsi="Arial" w:cs="Arial"/>
          <w:b/>
          <w:bCs/>
          <w:lang w:val="de-DE"/>
        </w:rPr>
      </w:pPr>
    </w:p>
    <w:p w14:paraId="0E38E938" w14:textId="77777777" w:rsidR="00567B52" w:rsidRPr="00941FF0" w:rsidRDefault="00567B52" w:rsidP="00567B52">
      <w:pPr>
        <w:pStyle w:val="paragraph"/>
        <w:spacing w:before="0" w:beforeAutospacing="0" w:after="0" w:afterAutospacing="0" w:line="360" w:lineRule="auto"/>
        <w:textAlignment w:val="baseline"/>
        <w:rPr>
          <w:rStyle w:val="normaltextrun"/>
          <w:rFonts w:ascii="Arial" w:hAnsi="Arial" w:cs="Arial"/>
          <w:b/>
          <w:bCs/>
          <w:lang w:val="de-DE"/>
        </w:rPr>
      </w:pPr>
    </w:p>
    <w:p w14:paraId="3ADC06A8" w14:textId="6BEF67C2" w:rsidR="00567B52" w:rsidRPr="00941FF0" w:rsidRDefault="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b/>
          <w:bCs/>
          <w:lang w:val="de-DE"/>
        </w:rPr>
        <w:t>Espelkamp, 23. November 2021 ---</w:t>
      </w:r>
      <w:r w:rsidR="00DD31C6">
        <w:rPr>
          <w:rStyle w:val="normaltextrun"/>
          <w:rFonts w:ascii="Arial" w:hAnsi="Arial" w:cs="Arial"/>
          <w:b/>
          <w:bCs/>
          <w:lang w:val="de-DE"/>
        </w:rPr>
        <w:t xml:space="preserve"> Nicht </w:t>
      </w:r>
      <w:r w:rsidR="000E7D78">
        <w:rPr>
          <w:rStyle w:val="normaltextrun"/>
          <w:rFonts w:ascii="Arial" w:hAnsi="Arial" w:cs="Arial"/>
          <w:b/>
          <w:bCs/>
          <w:lang w:val="de-DE"/>
        </w:rPr>
        <w:t xml:space="preserve">in Nürnberg </w:t>
      </w:r>
      <w:r w:rsidR="00DD31C6">
        <w:rPr>
          <w:rStyle w:val="normaltextrun"/>
          <w:rFonts w:ascii="Arial" w:hAnsi="Arial" w:cs="Arial"/>
          <w:b/>
          <w:bCs/>
          <w:lang w:val="de-DE"/>
        </w:rPr>
        <w:t xml:space="preserve">vor Ort, aber dennoch live </w:t>
      </w:r>
      <w:r w:rsidR="000E7D78">
        <w:rPr>
          <w:rStyle w:val="normaltextrun"/>
          <w:rFonts w:ascii="Arial" w:hAnsi="Arial" w:cs="Arial"/>
          <w:b/>
          <w:bCs/>
          <w:lang w:val="de-DE"/>
        </w:rPr>
        <w:t>und nah</w:t>
      </w:r>
      <w:r w:rsidR="00DD31C6">
        <w:rPr>
          <w:rStyle w:val="normaltextrun"/>
          <w:rFonts w:ascii="Arial" w:hAnsi="Arial" w:cs="Arial"/>
          <w:b/>
          <w:bCs/>
          <w:lang w:val="de-DE"/>
        </w:rPr>
        <w:t xml:space="preserve"> a</w:t>
      </w:r>
      <w:r w:rsidR="000E7D78">
        <w:rPr>
          <w:rStyle w:val="normaltextrun"/>
          <w:rFonts w:ascii="Arial" w:hAnsi="Arial" w:cs="Arial"/>
          <w:b/>
          <w:bCs/>
          <w:lang w:val="de-DE"/>
        </w:rPr>
        <w:t>m</w:t>
      </w:r>
      <w:r w:rsidR="00DD31C6">
        <w:rPr>
          <w:rStyle w:val="normaltextrun"/>
          <w:rFonts w:ascii="Arial" w:hAnsi="Arial" w:cs="Arial"/>
          <w:b/>
          <w:bCs/>
          <w:lang w:val="de-DE"/>
        </w:rPr>
        <w:t xml:space="preserve"> Kunden: Trotz Absage der SPS </w:t>
      </w:r>
      <w:r w:rsidR="005A1C93">
        <w:rPr>
          <w:rStyle w:val="normaltextrun"/>
          <w:rFonts w:ascii="Arial" w:hAnsi="Arial" w:cs="Arial"/>
          <w:b/>
          <w:bCs/>
          <w:lang w:val="de-DE"/>
        </w:rPr>
        <w:t xml:space="preserve">bietet HARTING das komplette Programm, das </w:t>
      </w:r>
      <w:r w:rsidR="005A1C93" w:rsidRPr="00180C6C">
        <w:rPr>
          <w:rStyle w:val="normaltextrun"/>
          <w:rFonts w:ascii="Arial" w:hAnsi="Arial" w:cs="Arial"/>
          <w:b/>
          <w:bCs/>
          <w:lang w:val="de-DE"/>
        </w:rPr>
        <w:t>Kunden</w:t>
      </w:r>
      <w:r w:rsidR="00F03F26">
        <w:rPr>
          <w:rStyle w:val="normaltextrun"/>
          <w:rFonts w:ascii="Arial" w:hAnsi="Arial" w:cs="Arial"/>
          <w:b/>
          <w:bCs/>
          <w:lang w:val="de-DE"/>
        </w:rPr>
        <w:t xml:space="preserve"> sonst</w:t>
      </w:r>
      <w:r w:rsidR="005A1C93" w:rsidRPr="00180C6C">
        <w:rPr>
          <w:rStyle w:val="normaltextrun"/>
          <w:rFonts w:ascii="Arial" w:hAnsi="Arial" w:cs="Arial"/>
          <w:b/>
          <w:bCs/>
          <w:lang w:val="de-DE"/>
        </w:rPr>
        <w:t xml:space="preserve"> auf der Messe erlebt hätten: digitale Kundentermine mit den Experten der Technologiegruppe, Interviews und Web-Seminare sowie tägliche Updates. Ob live oder on Demand: </w:t>
      </w:r>
      <w:r w:rsidR="00DD31C6" w:rsidRPr="00180C6C">
        <w:rPr>
          <w:rStyle w:val="normaltextrun"/>
          <w:rFonts w:ascii="Arial" w:hAnsi="Arial" w:cs="Arial"/>
          <w:b/>
          <w:bCs/>
          <w:lang w:val="de-DE"/>
        </w:rPr>
        <w:t>die Technologiegruppe</w:t>
      </w:r>
      <w:r w:rsidR="005A1C93" w:rsidRPr="00180C6C">
        <w:rPr>
          <w:rStyle w:val="normaltextrun"/>
          <w:rFonts w:ascii="Arial" w:hAnsi="Arial" w:cs="Arial"/>
          <w:b/>
          <w:bCs/>
          <w:lang w:val="de-DE"/>
        </w:rPr>
        <w:t xml:space="preserve"> informiert</w:t>
      </w:r>
      <w:r w:rsidR="00DD31C6" w:rsidRPr="00180C6C">
        <w:rPr>
          <w:rStyle w:val="normaltextrun"/>
          <w:rFonts w:ascii="Arial" w:hAnsi="Arial" w:cs="Arial"/>
          <w:b/>
          <w:bCs/>
          <w:lang w:val="de-DE"/>
        </w:rPr>
        <w:t xml:space="preserve"> </w:t>
      </w:r>
      <w:r w:rsidR="000E7D78" w:rsidRPr="00180C6C">
        <w:rPr>
          <w:rStyle w:val="normaltextrun"/>
          <w:rFonts w:ascii="Arial" w:hAnsi="Arial" w:cs="Arial"/>
          <w:b/>
          <w:bCs/>
          <w:lang w:val="de-DE"/>
        </w:rPr>
        <w:t xml:space="preserve">in virtueller Ausspielung </w:t>
      </w:r>
      <w:r w:rsidR="00DD31C6" w:rsidRPr="00180C6C">
        <w:rPr>
          <w:rStyle w:val="normaltextrun"/>
          <w:rFonts w:ascii="Arial" w:hAnsi="Arial" w:cs="Arial"/>
          <w:b/>
          <w:bCs/>
          <w:lang w:val="de-DE"/>
        </w:rPr>
        <w:t xml:space="preserve">über </w:t>
      </w:r>
      <w:r w:rsidR="000E7D78" w:rsidRPr="00180C6C">
        <w:rPr>
          <w:rStyle w:val="normaltextrun"/>
          <w:rFonts w:ascii="Arial" w:hAnsi="Arial" w:cs="Arial"/>
          <w:b/>
          <w:bCs/>
          <w:lang w:val="de-DE"/>
        </w:rPr>
        <w:t>seine neuen Connectivity-Lösungen für eine Industrial</w:t>
      </w:r>
      <w:r w:rsidRPr="00180C6C">
        <w:rPr>
          <w:rStyle w:val="normaltextrun"/>
          <w:rFonts w:ascii="Arial" w:hAnsi="Arial" w:cs="Arial"/>
          <w:b/>
          <w:bCs/>
          <w:lang w:val="de-DE"/>
        </w:rPr>
        <w:t xml:space="preserve"> Transformation</w:t>
      </w:r>
      <w:r w:rsidR="005A1C93" w:rsidRPr="00180C6C">
        <w:rPr>
          <w:rStyle w:val="normaltextrun"/>
          <w:rFonts w:ascii="Arial" w:hAnsi="Arial" w:cs="Arial"/>
          <w:b/>
          <w:bCs/>
          <w:lang w:val="de-DE"/>
        </w:rPr>
        <w:t>. Themenschwerpunkte sind</w:t>
      </w:r>
      <w:r w:rsidRPr="00180C6C">
        <w:rPr>
          <w:rStyle w:val="normaltextrun"/>
          <w:rFonts w:ascii="Arial" w:hAnsi="Arial" w:cs="Arial"/>
          <w:b/>
          <w:bCs/>
          <w:lang w:val="de-DE"/>
        </w:rPr>
        <w:t xml:space="preserve">: All for Ethernet, All for PCB, All for Energy sowie </w:t>
      </w:r>
      <w:r w:rsidR="005A1C93" w:rsidRPr="00180C6C">
        <w:rPr>
          <w:rStyle w:val="normaltextrun"/>
          <w:rFonts w:ascii="Arial" w:hAnsi="Arial" w:cs="Arial"/>
          <w:b/>
          <w:bCs/>
          <w:lang w:val="de-DE"/>
        </w:rPr>
        <w:t xml:space="preserve">neue Konnektivitätslösungen </w:t>
      </w:r>
      <w:r w:rsidR="00F03F26">
        <w:rPr>
          <w:rStyle w:val="normaltextrun"/>
          <w:rFonts w:ascii="Arial" w:hAnsi="Arial" w:cs="Arial"/>
          <w:b/>
          <w:bCs/>
          <w:lang w:val="de-DE"/>
        </w:rPr>
        <w:t xml:space="preserve">für </w:t>
      </w:r>
      <w:r w:rsidR="007F2329" w:rsidRPr="00180C6C">
        <w:rPr>
          <w:rStyle w:val="normaltextrun"/>
          <w:rFonts w:ascii="Arial" w:hAnsi="Arial" w:cs="Arial"/>
          <w:b/>
          <w:bCs/>
          <w:lang w:val="de-DE"/>
        </w:rPr>
        <w:t>Automatisierung</w:t>
      </w:r>
      <w:r w:rsidR="005A1C93" w:rsidRPr="00180C6C">
        <w:rPr>
          <w:rStyle w:val="normaltextrun"/>
          <w:rFonts w:ascii="Arial" w:hAnsi="Arial" w:cs="Arial"/>
          <w:b/>
          <w:bCs/>
          <w:lang w:val="de-DE"/>
        </w:rPr>
        <w:t xml:space="preserve">, Elektrifizierung und Dekarbonisierung. </w:t>
      </w:r>
      <w:r w:rsidRPr="00941FF0">
        <w:rPr>
          <w:rStyle w:val="normaltextrun"/>
          <w:rFonts w:ascii="Arial Unicode MS" w:eastAsia="Arial Unicode MS" w:hAnsi="Arial Unicode MS" w:cs="Arial Unicode MS" w:hint="eastAsia"/>
          <w:b/>
          <w:bCs/>
          <w:lang w:val="de-DE"/>
        </w:rPr>
        <w:t> </w:t>
      </w:r>
      <w:r w:rsidR="005A1C93">
        <w:rPr>
          <w:rStyle w:val="normaltextrun"/>
          <w:rFonts w:ascii="Arial Unicode MS" w:eastAsia="Arial Unicode MS" w:hAnsi="Arial Unicode MS" w:cs="Arial Unicode MS"/>
          <w:b/>
          <w:bCs/>
          <w:lang w:val="de-DE"/>
        </w:rPr>
        <w:t xml:space="preserve"> </w:t>
      </w:r>
      <w:r w:rsidRPr="00941FF0">
        <w:rPr>
          <w:rStyle w:val="normaltextrun"/>
          <w:rFonts w:ascii="Arial Unicode MS" w:eastAsia="Arial Unicode MS" w:hAnsi="Arial Unicode MS" w:cs="Arial Unicode MS" w:hint="eastAsia"/>
          <w:b/>
          <w:bCs/>
          <w:lang w:val="de-DE"/>
        </w:rPr>
        <w:t>   </w:t>
      </w:r>
      <w:r w:rsidRPr="00941FF0">
        <w:rPr>
          <w:rStyle w:val="eop"/>
          <w:rFonts w:ascii="Arial Unicode MS" w:eastAsia="Arial Unicode MS" w:hAnsi="Arial Unicode MS" w:cs="Arial Unicode MS" w:hint="eastAsia"/>
          <w:lang w:val="de-DE"/>
        </w:rPr>
        <w:t> </w:t>
      </w:r>
    </w:p>
    <w:p w14:paraId="29E544AF" w14:textId="336FB7E9" w:rsidR="00D1652D" w:rsidRDefault="00F011FE" w:rsidP="00567B52">
      <w:pPr>
        <w:pStyle w:val="paragraph"/>
        <w:spacing w:before="0" w:beforeAutospacing="0" w:after="0" w:afterAutospacing="0" w:line="360" w:lineRule="auto"/>
        <w:textAlignment w:val="baseline"/>
        <w:rPr>
          <w:rStyle w:val="normaltextrun"/>
          <w:rFonts w:ascii="Arial" w:hAnsi="Arial" w:cs="Arial"/>
          <w:lang w:val="de-DE"/>
        </w:rPr>
      </w:pPr>
      <w:r w:rsidRPr="00180C6C">
        <w:rPr>
          <w:rStyle w:val="normaltextrun"/>
          <w:rFonts w:ascii="Arial" w:hAnsi="Arial" w:cs="Arial"/>
          <w:lang w:val="de-DE"/>
        </w:rPr>
        <w:t>Traditionell eröff</w:t>
      </w:r>
      <w:r w:rsidR="000E6B61" w:rsidRPr="00180C6C">
        <w:rPr>
          <w:rStyle w:val="normaltextrun"/>
          <w:rFonts w:ascii="Arial" w:hAnsi="Arial" w:cs="Arial"/>
          <w:lang w:val="de-DE"/>
        </w:rPr>
        <w:t>nete Philip Harting, CEO der Technologiegruppe, die Pressekonferenz mit einem Rückblick auf das vergangen</w:t>
      </w:r>
      <w:r w:rsidR="00DF1E44">
        <w:rPr>
          <w:rStyle w:val="normaltextrun"/>
          <w:rFonts w:ascii="Arial" w:hAnsi="Arial" w:cs="Arial"/>
          <w:lang w:val="de-DE"/>
        </w:rPr>
        <w:t>e</w:t>
      </w:r>
      <w:r w:rsidR="000E6B61" w:rsidRPr="00180C6C">
        <w:rPr>
          <w:rStyle w:val="normaltextrun"/>
          <w:rFonts w:ascii="Arial" w:hAnsi="Arial" w:cs="Arial"/>
          <w:lang w:val="de-DE"/>
        </w:rPr>
        <w:t xml:space="preserve"> Geschäftsjahr. Dieses endet bei HARTING am 30. September. </w:t>
      </w:r>
      <w:r w:rsidR="00D1652D">
        <w:rPr>
          <w:rStyle w:val="normaltextrun"/>
          <w:rFonts w:ascii="Arial" w:hAnsi="Arial" w:cs="Arial"/>
          <w:lang w:val="de-DE"/>
        </w:rPr>
        <w:t>„Trotz der widrigen Rahmenbedingungen haben wir ein hervorragendes Ergebnis erzielt und sind nach einem leichten Plus 2019/20 nun deutlich zweistellig gewachsen. Das Wachstum kam aus nahezu allen Branchen, Märkten und Regionen.</w:t>
      </w:r>
      <w:r w:rsidR="00794DC6">
        <w:rPr>
          <w:rStyle w:val="normaltextrun"/>
          <w:rFonts w:ascii="Arial" w:hAnsi="Arial" w:cs="Arial"/>
          <w:lang w:val="de-DE"/>
        </w:rPr>
        <w:t>“</w:t>
      </w:r>
    </w:p>
    <w:p w14:paraId="16F5BF87" w14:textId="026BBAE8" w:rsidR="00BB1A5B" w:rsidRDefault="00D1652D" w:rsidP="00567B52">
      <w:pPr>
        <w:pStyle w:val="paragraph"/>
        <w:spacing w:before="0" w:beforeAutospacing="0" w:after="0" w:afterAutospacing="0" w:line="360" w:lineRule="auto"/>
        <w:textAlignment w:val="baseline"/>
        <w:rPr>
          <w:rStyle w:val="normaltextrun"/>
          <w:rFonts w:ascii="Arial" w:hAnsi="Arial" w:cs="Arial"/>
          <w:lang w:val="de-DE"/>
        </w:rPr>
      </w:pPr>
      <w:r>
        <w:rPr>
          <w:rStyle w:val="normaltextrun"/>
          <w:rFonts w:ascii="Arial" w:hAnsi="Arial" w:cs="Arial"/>
          <w:lang w:val="de-DE"/>
        </w:rPr>
        <w:t xml:space="preserve">Das Unternehmen profitiere von seiner breiten Aufstellung und seinen leistungsfähigen </w:t>
      </w:r>
      <w:r w:rsidR="00C901B5">
        <w:rPr>
          <w:rStyle w:val="normaltextrun"/>
          <w:rFonts w:ascii="Arial" w:hAnsi="Arial" w:cs="Arial"/>
          <w:lang w:val="de-DE"/>
        </w:rPr>
        <w:t>Konnektivitätslösungen für die Industrial Transformation. So habe die Corona-Pandemie die Digitalisierung noch einmal beschleunigt</w:t>
      </w:r>
      <w:r w:rsidR="00BB1A5B">
        <w:rPr>
          <w:rStyle w:val="normaltextrun"/>
          <w:rFonts w:ascii="Arial" w:hAnsi="Arial" w:cs="Arial"/>
          <w:lang w:val="de-DE"/>
        </w:rPr>
        <w:t xml:space="preserve">. </w:t>
      </w:r>
    </w:p>
    <w:p w14:paraId="3ABE46F7" w14:textId="79EDFDC4" w:rsidR="00567B52" w:rsidRPr="00941FF0" w:rsidRDefault="00BB1A5B" w:rsidP="00567B52">
      <w:pPr>
        <w:pStyle w:val="paragraph"/>
        <w:spacing w:before="0" w:beforeAutospacing="0" w:after="0" w:afterAutospacing="0" w:line="360" w:lineRule="auto"/>
        <w:textAlignment w:val="baseline"/>
        <w:rPr>
          <w:rFonts w:ascii="Segoe UI" w:hAnsi="Segoe UI" w:cs="Segoe UI"/>
          <w:sz w:val="18"/>
          <w:szCs w:val="18"/>
          <w:lang w:val="de-DE"/>
        </w:rPr>
      </w:pPr>
      <w:r>
        <w:rPr>
          <w:rStyle w:val="normaltextrun"/>
          <w:rFonts w:ascii="Arial" w:hAnsi="Arial" w:cs="Arial"/>
          <w:lang w:val="de-DE"/>
        </w:rPr>
        <w:t>„I</w:t>
      </w:r>
      <w:r w:rsidR="00567B52" w:rsidRPr="00941FF0">
        <w:rPr>
          <w:rStyle w:val="normaltextrun"/>
          <w:rFonts w:ascii="Arial" w:hAnsi="Arial" w:cs="Arial"/>
          <w:lang w:val="de-DE"/>
        </w:rPr>
        <w:t xml:space="preserve">nsbesondere das letzte Jahr hat uns gezeigt, dass dies genau der richtige Weg in die Zukunft ist. Denn die hält einige Herausforderungen für uns bereit“, so der Vorstandsvorsitzende Philip Harting auf der </w:t>
      </w:r>
      <w:r w:rsidR="00907348" w:rsidRPr="00941FF0">
        <w:rPr>
          <w:rStyle w:val="normaltextrun"/>
          <w:rFonts w:ascii="Arial" w:hAnsi="Arial" w:cs="Arial"/>
          <w:lang w:val="de-DE"/>
        </w:rPr>
        <w:t xml:space="preserve">digitalen </w:t>
      </w:r>
      <w:r w:rsidR="00567B52" w:rsidRPr="00941FF0">
        <w:rPr>
          <w:rStyle w:val="normaltextrun"/>
          <w:rFonts w:ascii="Arial" w:hAnsi="Arial" w:cs="Arial"/>
          <w:lang w:val="de-DE"/>
        </w:rPr>
        <w:t>Pressekonferenz.</w:t>
      </w:r>
      <w:r w:rsidR="00567B52" w:rsidRPr="00941FF0">
        <w:rPr>
          <w:rStyle w:val="eop"/>
          <w:rFonts w:ascii="Arial" w:hAnsi="Arial" w:cs="Arial"/>
          <w:lang w:val="de-DE"/>
        </w:rPr>
        <w:t> </w:t>
      </w:r>
    </w:p>
    <w:p w14:paraId="30B54354" w14:textId="29A82308"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lang w:val="de-DE"/>
        </w:rPr>
        <w:t>Lieferengpässe durch Materialknappheit und fragile</w:t>
      </w:r>
      <w:r w:rsidR="00BB1A5B">
        <w:rPr>
          <w:rStyle w:val="normaltextrun"/>
          <w:rFonts w:ascii="Arial" w:hAnsi="Arial" w:cs="Arial"/>
          <w:lang w:val="de-DE"/>
        </w:rPr>
        <w:t xml:space="preserve"> </w:t>
      </w:r>
      <w:r w:rsidR="00794DC6">
        <w:rPr>
          <w:rStyle w:val="normaltextrun"/>
          <w:rFonts w:ascii="Arial" w:hAnsi="Arial" w:cs="Arial"/>
          <w:lang w:val="de-DE"/>
        </w:rPr>
        <w:t>L</w:t>
      </w:r>
      <w:r w:rsidRPr="00941FF0">
        <w:rPr>
          <w:rStyle w:val="normaltextrun"/>
          <w:rFonts w:ascii="Arial" w:hAnsi="Arial" w:cs="Arial"/>
          <w:lang w:val="de-DE"/>
        </w:rPr>
        <w:t>ieferketten sind aktuelle Herausforderungen, die auch in Zukunft sehr relevant sein werden. Steigende Energiepreise</w:t>
      </w:r>
      <w:r w:rsidR="00BB1A5B">
        <w:rPr>
          <w:rStyle w:val="normaltextrun"/>
          <w:rFonts w:ascii="Arial" w:hAnsi="Arial" w:cs="Arial"/>
          <w:lang w:val="de-DE"/>
        </w:rPr>
        <w:t xml:space="preserve">, die immensen Anstrengungen für die Energiewende und eine </w:t>
      </w:r>
      <w:r w:rsidRPr="00941FF0">
        <w:rPr>
          <w:rStyle w:val="normaltextrun"/>
          <w:rFonts w:ascii="Arial" w:hAnsi="Arial" w:cs="Arial"/>
          <w:lang w:val="de-DE"/>
        </w:rPr>
        <w:t xml:space="preserve">erwartet hohe Inflationsrate sind Faktoren, die die Technologiegruppe ebenso beschäftigen wie den Rest der Industrie und für die Antworten </w:t>
      </w:r>
      <w:r w:rsidR="00BB1A5B">
        <w:rPr>
          <w:rStyle w:val="normaltextrun"/>
          <w:rFonts w:ascii="Arial" w:hAnsi="Arial" w:cs="Arial"/>
          <w:lang w:val="de-DE"/>
        </w:rPr>
        <w:t xml:space="preserve">dringend </w:t>
      </w:r>
      <w:r w:rsidRPr="00941FF0">
        <w:rPr>
          <w:rStyle w:val="normaltextrun"/>
          <w:rFonts w:ascii="Arial" w:hAnsi="Arial" w:cs="Arial"/>
          <w:lang w:val="de-DE"/>
        </w:rPr>
        <w:t>benötigt werden. </w:t>
      </w:r>
      <w:r w:rsidRPr="00941FF0">
        <w:rPr>
          <w:rStyle w:val="eop"/>
          <w:rFonts w:ascii="Arial" w:hAnsi="Arial" w:cs="Arial"/>
          <w:lang w:val="de-DE"/>
        </w:rPr>
        <w:t> </w:t>
      </w:r>
    </w:p>
    <w:p w14:paraId="34E4BFF0" w14:textId="77777777"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lang w:val="de-DE"/>
        </w:rPr>
        <w:lastRenderedPageBreak/>
        <w:t>Der Weg, um sich den aktuellen Herausforderungen zu stellen und gleichzeitig proaktiv den Megatrends auf gesellschaftlicher und technologischer Ebene Rechnung zu tragen, heißt bei der HARTING Technologiegruppe “Connectivity</w:t>
      </w:r>
      <w:r w:rsidRPr="00941FF0">
        <w:rPr>
          <w:rStyle w:val="normaltextrun"/>
          <w:rFonts w:ascii="Arial" w:hAnsi="Arial" w:cs="Arial"/>
          <w:vertAlign w:val="superscript"/>
          <w:lang w:val="de-DE"/>
        </w:rPr>
        <w:t>+</w:t>
      </w:r>
      <w:r w:rsidRPr="00941FF0">
        <w:rPr>
          <w:rStyle w:val="normaltextrun"/>
          <w:rFonts w:ascii="Arial" w:hAnsi="Arial" w:cs="Arial"/>
          <w:lang w:val="de-DE"/>
        </w:rPr>
        <w:t>”. </w:t>
      </w:r>
      <w:r w:rsidRPr="00941FF0">
        <w:rPr>
          <w:rStyle w:val="eop"/>
          <w:rFonts w:ascii="Arial" w:hAnsi="Arial" w:cs="Arial"/>
          <w:lang w:val="de-DE"/>
        </w:rPr>
        <w:t> </w:t>
      </w:r>
    </w:p>
    <w:p w14:paraId="6E302987" w14:textId="77777777" w:rsidR="007F2329" w:rsidRPr="00180C6C" w:rsidRDefault="007F2329" w:rsidP="00567B52">
      <w:pPr>
        <w:pStyle w:val="paragraph"/>
        <w:spacing w:before="0" w:beforeAutospacing="0" w:after="0" w:afterAutospacing="0" w:line="360" w:lineRule="auto"/>
        <w:textAlignment w:val="baseline"/>
        <w:rPr>
          <w:rStyle w:val="normaltextrun"/>
          <w:rFonts w:ascii="Arial" w:hAnsi="Arial" w:cs="Arial"/>
          <w:b/>
          <w:bCs/>
          <w:lang w:val="de-DE"/>
        </w:rPr>
      </w:pPr>
    </w:p>
    <w:p w14:paraId="03C91819" w14:textId="60746A90" w:rsidR="00626AEC" w:rsidRPr="00626AEC" w:rsidRDefault="00626AEC" w:rsidP="00626AEC">
      <w:pPr>
        <w:pStyle w:val="paragraph"/>
        <w:spacing w:before="0" w:beforeAutospacing="0" w:after="0" w:afterAutospacing="0" w:line="360" w:lineRule="auto"/>
        <w:textAlignment w:val="baseline"/>
        <w:rPr>
          <w:rFonts w:ascii="Segoe UI" w:hAnsi="Segoe UI" w:cs="Segoe UI"/>
          <w:sz w:val="18"/>
          <w:szCs w:val="18"/>
        </w:rPr>
      </w:pPr>
      <w:r w:rsidRPr="00626AEC">
        <w:rPr>
          <w:rStyle w:val="normaltextrun"/>
          <w:rFonts w:ascii="Arial" w:hAnsi="Arial" w:cs="Arial"/>
          <w:b/>
          <w:bCs/>
        </w:rPr>
        <w:t>Das „Big Picture“ von Connectivity</w:t>
      </w:r>
      <w:r w:rsidRPr="00626AEC">
        <w:rPr>
          <w:rStyle w:val="normaltextrun"/>
          <w:rFonts w:ascii="Arial" w:hAnsi="Arial" w:cs="Arial"/>
          <w:b/>
          <w:bCs/>
          <w:vertAlign w:val="superscript"/>
        </w:rPr>
        <w:t>+</w:t>
      </w:r>
      <w:r w:rsidRPr="00626AEC">
        <w:rPr>
          <w:rStyle w:val="eop"/>
          <w:rFonts w:ascii="Arial" w:hAnsi="Arial" w:cs="Arial"/>
        </w:rPr>
        <w:t> </w:t>
      </w:r>
    </w:p>
    <w:p w14:paraId="54AE2397" w14:textId="5C8F33DC" w:rsidR="00626AEC" w:rsidRDefault="00626AEC" w:rsidP="00626AEC">
      <w:pPr>
        <w:pStyle w:val="paragraph"/>
        <w:spacing w:before="0" w:beforeAutospacing="0" w:after="0" w:afterAutospacing="0" w:line="360" w:lineRule="auto"/>
        <w:textAlignment w:val="baseline"/>
        <w:rPr>
          <w:rStyle w:val="normaltextrun"/>
          <w:rFonts w:ascii="Arial" w:hAnsi="Arial" w:cs="Arial"/>
          <w:lang w:val="de-DE"/>
        </w:rPr>
      </w:pPr>
      <w:r w:rsidRPr="00180C6C">
        <w:rPr>
          <w:rStyle w:val="normaltextrun"/>
          <w:rFonts w:ascii="Arial" w:hAnsi="Arial" w:cs="Arial"/>
          <w:lang w:val="de-DE"/>
        </w:rPr>
        <w:t>„Wir denken Connectivity</w:t>
      </w:r>
      <w:r w:rsidRPr="00180C6C">
        <w:rPr>
          <w:rStyle w:val="normaltextrun"/>
          <w:rFonts w:ascii="Arial" w:hAnsi="Arial" w:cs="Arial"/>
          <w:vertAlign w:val="superscript"/>
          <w:lang w:val="de-DE"/>
        </w:rPr>
        <w:t>+</w:t>
      </w:r>
      <w:r w:rsidRPr="00180C6C">
        <w:rPr>
          <w:rStyle w:val="normaltextrun"/>
          <w:rFonts w:ascii="Arial" w:hAnsi="Arial" w:cs="Arial"/>
          <w:lang w:val="de-DE"/>
        </w:rPr>
        <w:t xml:space="preserve"> in einem konsequenten Dreiklang: Die gesellschaftlichen Megatrends Nachhaltigkeit, (De-)Globalisierung und der demografische Wandel sind die Treiber für die technologischen Megatrends Modularität, Autonomie und digitaler Zwilling.</w:t>
      </w:r>
      <w:r w:rsidRPr="00180C6C">
        <w:rPr>
          <w:rStyle w:val="normaltextrun"/>
          <w:lang w:val="de-DE"/>
        </w:rPr>
        <w:t xml:space="preserve"> </w:t>
      </w:r>
      <w:r w:rsidRPr="00180C6C">
        <w:rPr>
          <w:rStyle w:val="normaltextrun"/>
          <w:rFonts w:ascii="Arial" w:hAnsi="Arial" w:cs="Arial"/>
          <w:lang w:val="de-DE"/>
        </w:rPr>
        <w:t xml:space="preserve">Sie sind unsere Leitplanken für </w:t>
      </w:r>
      <w:r w:rsidR="003145CB">
        <w:rPr>
          <w:rStyle w:val="normaltextrun"/>
          <w:rFonts w:ascii="Arial" w:hAnsi="Arial" w:cs="Arial"/>
          <w:lang w:val="de-DE"/>
        </w:rPr>
        <w:t>Connectivity</w:t>
      </w:r>
      <w:r w:rsidR="003145CB">
        <w:rPr>
          <w:rStyle w:val="normaltextrun"/>
          <w:rFonts w:ascii="Arial" w:hAnsi="Arial" w:cs="Arial"/>
          <w:vertAlign w:val="superscript"/>
          <w:lang w:val="de-DE"/>
        </w:rPr>
        <w:t>+</w:t>
      </w:r>
      <w:r w:rsidRPr="00180C6C">
        <w:rPr>
          <w:rStyle w:val="normaltextrun"/>
          <w:rFonts w:ascii="Arial" w:hAnsi="Arial" w:cs="Arial"/>
          <w:lang w:val="de-DE"/>
        </w:rPr>
        <w:t xml:space="preserve">“, erklärt Dr. Kurt Bettenhausen, Vorstand Neue Technologien und Entwicklung, das Konzept. „Auf Basis dieser gesellschaftlichen und technologischen Megatrends entwickeln wir Produkte und Lösungen, die stets den Kundennutzen in den Vordergrund stellen. Kurz gesagt: Wir gestalten die </w:t>
      </w:r>
      <w:r w:rsidR="003145CB">
        <w:rPr>
          <w:rStyle w:val="normaltextrun"/>
          <w:rFonts w:ascii="Arial" w:hAnsi="Arial" w:cs="Arial"/>
          <w:lang w:val="de-DE"/>
        </w:rPr>
        <w:t>Konnektivität</w:t>
      </w:r>
      <w:r w:rsidRPr="00180C6C">
        <w:rPr>
          <w:rStyle w:val="normaltextrun"/>
          <w:rFonts w:ascii="Arial" w:hAnsi="Arial" w:cs="Arial"/>
          <w:lang w:val="de-DE"/>
        </w:rPr>
        <w:t xml:space="preserve"> der Zukunft mit Lösungen, die innovative Mehrwerte für unsere Kunden liefern.“</w:t>
      </w:r>
    </w:p>
    <w:p w14:paraId="6ED3D6A2" w14:textId="77777777" w:rsidR="00907348" w:rsidRPr="00941FF0" w:rsidRDefault="00907348" w:rsidP="00567B52">
      <w:pPr>
        <w:pStyle w:val="paragraph"/>
        <w:spacing w:before="0" w:beforeAutospacing="0" w:after="0" w:afterAutospacing="0" w:line="360" w:lineRule="auto"/>
        <w:textAlignment w:val="baseline"/>
        <w:rPr>
          <w:rStyle w:val="normaltextrun"/>
          <w:rFonts w:ascii="Arial" w:hAnsi="Arial" w:cs="Arial"/>
          <w:b/>
          <w:bCs/>
          <w:strike/>
          <w:lang w:val="de-DE"/>
        </w:rPr>
      </w:pPr>
    </w:p>
    <w:p w14:paraId="67E2344D" w14:textId="4345FBA6"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b/>
          <w:bCs/>
          <w:u w:val="single"/>
          <w:lang w:val="de-DE"/>
        </w:rPr>
        <w:t>ALL FOR ETHERNET</w:t>
      </w:r>
      <w:r w:rsidRPr="00941FF0">
        <w:rPr>
          <w:rStyle w:val="eop"/>
          <w:rFonts w:ascii="Arial" w:hAnsi="Arial" w:cs="Arial"/>
          <w:lang w:val="de-DE"/>
        </w:rPr>
        <w:t> </w:t>
      </w:r>
    </w:p>
    <w:p w14:paraId="6BFD6375" w14:textId="662D62E2"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lang w:val="de-DE"/>
        </w:rPr>
        <w:t>Ralf Klein, Geschäftsführer HARTING Electronics</w:t>
      </w:r>
      <w:r w:rsidR="00907348" w:rsidRPr="00941FF0">
        <w:rPr>
          <w:rStyle w:val="normaltextrun"/>
          <w:rFonts w:ascii="Arial" w:hAnsi="Arial" w:cs="Arial"/>
          <w:lang w:val="de-DE"/>
        </w:rPr>
        <w:t>, hebt hervor</w:t>
      </w:r>
      <w:r w:rsidRPr="00941FF0">
        <w:rPr>
          <w:rStyle w:val="normaltextrun"/>
          <w:rFonts w:ascii="Arial" w:hAnsi="Arial" w:cs="Arial"/>
          <w:lang w:val="de-DE"/>
        </w:rPr>
        <w:t>: „Wir entwickeln unser Angebot im Bereich Ethernet stetig weiter und ermöglichen unseren Partnern und Kunden, mit unseren Produkten robuste Netzwerke für den industriellen Einsatz aufzubauen. Durch die Verbindung aus IP-basierter Kommunikation und smarter Sensorik können wir die Automatisierungspyramide vom Sensor bis in die Cloud neu definieren.“</w:t>
      </w:r>
      <w:r w:rsidRPr="00941FF0">
        <w:rPr>
          <w:rStyle w:val="eop"/>
          <w:rFonts w:ascii="Arial" w:hAnsi="Arial" w:cs="Arial"/>
          <w:lang w:val="de-DE"/>
        </w:rPr>
        <w:t> </w:t>
      </w:r>
    </w:p>
    <w:p w14:paraId="72DD7883" w14:textId="3D9400F2" w:rsidR="00567B52" w:rsidRDefault="00567B52" w:rsidP="00567B52">
      <w:pPr>
        <w:pStyle w:val="paragraph"/>
        <w:spacing w:before="0" w:beforeAutospacing="0" w:after="0" w:afterAutospacing="0" w:line="360" w:lineRule="auto"/>
        <w:textAlignment w:val="baseline"/>
        <w:rPr>
          <w:rStyle w:val="eop"/>
          <w:rFonts w:ascii="Arial" w:hAnsi="Arial" w:cs="Arial"/>
          <w:lang w:val="de-DE"/>
        </w:rPr>
      </w:pPr>
      <w:r w:rsidRPr="00941FF0">
        <w:rPr>
          <w:rStyle w:val="normaltextrun"/>
          <w:rFonts w:ascii="Arial" w:hAnsi="Arial" w:cs="Arial"/>
          <w:lang w:val="de-DE"/>
        </w:rPr>
        <w:t>Das Ethernet Protokoll hat sich zum wichtigsten Kommunikations-Standard für die Industrial Automation entwickelt. Steigende Übertragungsraten und der Trend zur Miniaturisierung erfordern neue Wege in der Daten-Infrastruktur. Das neue und platzsparende Physical Layer Single Pair Ethernet (SPE) erobert auch die letzten Bereiche der Feldebene. </w:t>
      </w:r>
      <w:r w:rsidRPr="00941FF0">
        <w:rPr>
          <w:rStyle w:val="eop"/>
          <w:rFonts w:ascii="Arial" w:hAnsi="Arial" w:cs="Arial"/>
          <w:lang w:val="de-DE"/>
        </w:rPr>
        <w:t> </w:t>
      </w:r>
    </w:p>
    <w:p w14:paraId="71F519A1" w14:textId="77777777" w:rsidR="00FF2838" w:rsidRPr="00941FF0" w:rsidRDefault="00FF2838" w:rsidP="00567B52">
      <w:pPr>
        <w:pStyle w:val="paragraph"/>
        <w:spacing w:before="0" w:beforeAutospacing="0" w:after="0" w:afterAutospacing="0" w:line="360" w:lineRule="auto"/>
        <w:textAlignment w:val="baseline"/>
        <w:rPr>
          <w:rFonts w:ascii="Segoe UI" w:hAnsi="Segoe UI" w:cs="Segoe UI"/>
          <w:sz w:val="18"/>
          <w:szCs w:val="18"/>
          <w:lang w:val="de-DE"/>
        </w:rPr>
      </w:pPr>
    </w:p>
    <w:p w14:paraId="356520EB" w14:textId="14621C32"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u w:val="single"/>
          <w:lang w:val="de-DE"/>
        </w:rPr>
        <w:t>Die </w:t>
      </w:r>
      <w:r w:rsidR="00FF2838">
        <w:rPr>
          <w:rStyle w:val="normaltextrun"/>
          <w:rFonts w:ascii="Arial" w:hAnsi="Arial" w:cs="Arial"/>
          <w:u w:val="single"/>
          <w:lang w:val="de-DE"/>
        </w:rPr>
        <w:t>dazugehörigen</w:t>
      </w:r>
      <w:r w:rsidR="00FF2838" w:rsidRPr="00941FF0">
        <w:rPr>
          <w:rStyle w:val="normaltextrun"/>
          <w:rFonts w:ascii="Arial" w:hAnsi="Arial" w:cs="Arial"/>
          <w:u w:val="single"/>
          <w:lang w:val="de-DE"/>
        </w:rPr>
        <w:t xml:space="preserve"> </w:t>
      </w:r>
      <w:r w:rsidR="003145CB">
        <w:rPr>
          <w:rStyle w:val="normaltextrun"/>
          <w:rFonts w:ascii="Arial" w:hAnsi="Arial" w:cs="Arial"/>
          <w:u w:val="single"/>
          <w:lang w:val="de-DE"/>
        </w:rPr>
        <w:t>Konnektivitäts</w:t>
      </w:r>
      <w:r w:rsidR="00835647">
        <w:rPr>
          <w:rStyle w:val="normaltextrun"/>
          <w:rFonts w:ascii="Arial" w:hAnsi="Arial" w:cs="Arial"/>
          <w:u w:val="single"/>
          <w:lang w:val="de-DE"/>
        </w:rPr>
        <w:t>l</w:t>
      </w:r>
      <w:r w:rsidRPr="00941FF0">
        <w:rPr>
          <w:rStyle w:val="normaltextrun"/>
          <w:rFonts w:ascii="Arial" w:hAnsi="Arial" w:cs="Arial"/>
          <w:u w:val="single"/>
          <w:lang w:val="de-DE"/>
        </w:rPr>
        <w:t>ösungen </w:t>
      </w:r>
      <w:r w:rsidR="00DA3CB0" w:rsidRPr="00941FF0">
        <w:rPr>
          <w:rStyle w:val="normaltextrun"/>
          <w:rFonts w:ascii="Arial" w:hAnsi="Arial" w:cs="Arial"/>
          <w:u w:val="single"/>
          <w:lang w:val="de-DE"/>
        </w:rPr>
        <w:t xml:space="preserve">von HARTING </w:t>
      </w:r>
      <w:r w:rsidRPr="00941FF0">
        <w:rPr>
          <w:rStyle w:val="normaltextrun"/>
          <w:rFonts w:ascii="Arial" w:hAnsi="Arial" w:cs="Arial"/>
          <w:u w:val="single"/>
          <w:lang w:val="de-DE"/>
        </w:rPr>
        <w:t>im Überblick:</w:t>
      </w:r>
      <w:r w:rsidRPr="00941FF0">
        <w:rPr>
          <w:rStyle w:val="eop"/>
          <w:rFonts w:ascii="Arial" w:hAnsi="Arial" w:cs="Arial"/>
          <w:lang w:val="de-DE"/>
        </w:rPr>
        <w:t> </w:t>
      </w:r>
    </w:p>
    <w:p w14:paraId="1B40F54F" w14:textId="26278354" w:rsidR="00DA3CB0" w:rsidRPr="00941FF0" w:rsidRDefault="00DA3CB0" w:rsidP="00567B52">
      <w:pPr>
        <w:pStyle w:val="paragraph"/>
        <w:numPr>
          <w:ilvl w:val="0"/>
          <w:numId w:val="1"/>
        </w:numPr>
        <w:spacing w:before="0" w:beforeAutospacing="0" w:after="0" w:afterAutospacing="0" w:line="360" w:lineRule="auto"/>
        <w:ind w:left="1080" w:firstLine="0"/>
        <w:textAlignment w:val="baseline"/>
        <w:rPr>
          <w:rStyle w:val="normaltextrun"/>
          <w:rFonts w:ascii="Calibri" w:hAnsi="Calibri" w:cs="Calibri"/>
          <w:lang w:val="de-DE"/>
        </w:rPr>
      </w:pPr>
      <w:r w:rsidRPr="00941FF0">
        <w:rPr>
          <w:rStyle w:val="normaltextrun"/>
          <w:rFonts w:ascii="Arial" w:hAnsi="Arial" w:cs="Arial"/>
          <w:lang w:val="de-DE"/>
        </w:rPr>
        <w:t xml:space="preserve">neue Varianten des T1 Industrial (IEC 63171-6) in M12 und M8 Gehäusen </w:t>
      </w:r>
    </w:p>
    <w:p w14:paraId="03AC9D6F" w14:textId="5013E43B" w:rsidR="00567B52" w:rsidRPr="00941FF0" w:rsidRDefault="00DA3CB0" w:rsidP="00567B52">
      <w:pPr>
        <w:pStyle w:val="paragraph"/>
        <w:numPr>
          <w:ilvl w:val="0"/>
          <w:numId w:val="1"/>
        </w:numPr>
        <w:spacing w:before="0" w:beforeAutospacing="0" w:after="0" w:afterAutospacing="0" w:line="360" w:lineRule="auto"/>
        <w:ind w:left="1080" w:firstLine="0"/>
        <w:textAlignment w:val="baseline"/>
        <w:rPr>
          <w:rStyle w:val="eop"/>
          <w:rFonts w:ascii="Calibri" w:hAnsi="Calibri" w:cs="Calibri"/>
          <w:lang w:val="de-DE"/>
        </w:rPr>
      </w:pPr>
      <w:r w:rsidRPr="00941FF0">
        <w:rPr>
          <w:rStyle w:val="normaltextrun"/>
          <w:rFonts w:ascii="Arial" w:hAnsi="Arial" w:cs="Arial"/>
          <w:lang w:val="de-DE"/>
        </w:rPr>
        <w:t>hybride Konzepte für SPE plus Power nach IEC 63171</w:t>
      </w:r>
    </w:p>
    <w:p w14:paraId="51D8F3C7" w14:textId="4832632F" w:rsidR="00907348" w:rsidRPr="00941FF0" w:rsidRDefault="00907348" w:rsidP="00567B52">
      <w:pPr>
        <w:pStyle w:val="paragraph"/>
        <w:numPr>
          <w:ilvl w:val="0"/>
          <w:numId w:val="1"/>
        </w:numPr>
        <w:spacing w:before="0" w:beforeAutospacing="0" w:after="0" w:afterAutospacing="0" w:line="360" w:lineRule="auto"/>
        <w:ind w:left="1080" w:firstLine="0"/>
        <w:textAlignment w:val="baseline"/>
        <w:rPr>
          <w:rStyle w:val="normaltextrun"/>
          <w:rFonts w:ascii="Calibri" w:hAnsi="Calibri" w:cs="Calibri"/>
          <w:lang w:val="de-DE"/>
        </w:rPr>
      </w:pPr>
      <w:r w:rsidRPr="00941FF0">
        <w:rPr>
          <w:rStyle w:val="normaltextrun"/>
          <w:rFonts w:ascii="Arial" w:hAnsi="Arial" w:cs="Arial"/>
          <w:lang w:val="de-DE"/>
        </w:rPr>
        <w:t>RJ Industrial</w:t>
      </w:r>
      <w:r w:rsidR="00835647" w:rsidRPr="00835647">
        <w:rPr>
          <w:rStyle w:val="normaltextrun"/>
          <w:rFonts w:ascii="Arial" w:hAnsi="Arial" w:cs="Arial"/>
          <w:vertAlign w:val="superscript"/>
          <w:lang w:val="de-DE"/>
        </w:rPr>
        <w:t>®</w:t>
      </w:r>
      <w:r w:rsidRPr="00941FF0">
        <w:rPr>
          <w:rStyle w:val="normaltextrun"/>
          <w:rFonts w:ascii="Calibri" w:hAnsi="Calibri" w:cs="Calibri"/>
          <w:sz w:val="19"/>
          <w:szCs w:val="19"/>
          <w:vertAlign w:val="superscript"/>
          <w:lang w:val="de-DE"/>
        </w:rPr>
        <w:t> </w:t>
      </w:r>
      <w:r w:rsidRPr="00941FF0">
        <w:rPr>
          <w:rStyle w:val="normaltextrun"/>
          <w:rFonts w:ascii="Arial" w:hAnsi="Arial" w:cs="Arial"/>
          <w:lang w:val="de-DE"/>
        </w:rPr>
        <w:t>Multifeature</w:t>
      </w:r>
    </w:p>
    <w:p w14:paraId="277702C9" w14:textId="75040C19" w:rsidR="00907348" w:rsidRPr="00941FF0" w:rsidRDefault="00907348" w:rsidP="00567B52">
      <w:pPr>
        <w:pStyle w:val="paragraph"/>
        <w:numPr>
          <w:ilvl w:val="0"/>
          <w:numId w:val="1"/>
        </w:numPr>
        <w:spacing w:before="0" w:beforeAutospacing="0" w:after="0" w:afterAutospacing="0" w:line="360" w:lineRule="auto"/>
        <w:ind w:left="1080" w:firstLine="0"/>
        <w:textAlignment w:val="baseline"/>
        <w:rPr>
          <w:rStyle w:val="normaltextrun"/>
        </w:rPr>
      </w:pPr>
      <w:r w:rsidRPr="00941FF0">
        <w:rPr>
          <w:rStyle w:val="normaltextrun"/>
          <w:rFonts w:ascii="Arial" w:hAnsi="Arial" w:cs="Arial"/>
          <w:lang w:val="de-DE"/>
        </w:rPr>
        <w:lastRenderedPageBreak/>
        <w:t>preLink</w:t>
      </w:r>
      <w:r w:rsidR="00835647" w:rsidRPr="00835647">
        <w:rPr>
          <w:rStyle w:val="normaltextrun"/>
          <w:rFonts w:ascii="Arial" w:hAnsi="Arial" w:cs="Arial"/>
          <w:vertAlign w:val="superscript"/>
          <w:lang w:val="de-DE"/>
        </w:rPr>
        <w:t>®</w:t>
      </w:r>
      <w:r w:rsidRPr="00941FF0">
        <w:rPr>
          <w:rStyle w:val="normaltextrun"/>
          <w:rFonts w:ascii="Arial" w:hAnsi="Arial" w:cs="Arial"/>
          <w:lang w:val="de-DE"/>
        </w:rPr>
        <w:t xml:space="preserve"> RJ45 </w:t>
      </w:r>
    </w:p>
    <w:p w14:paraId="73C48FE6" w14:textId="6B2E7074" w:rsidR="00907348" w:rsidRPr="00941FF0" w:rsidRDefault="00907348" w:rsidP="00907348">
      <w:pPr>
        <w:pStyle w:val="paragraph"/>
        <w:numPr>
          <w:ilvl w:val="1"/>
          <w:numId w:val="1"/>
        </w:numPr>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lang w:val="de-DE"/>
        </w:rPr>
        <w:t>ix Industrial</w:t>
      </w:r>
      <w:r w:rsidR="00835647" w:rsidRPr="00835647">
        <w:rPr>
          <w:rStyle w:val="normaltextrun"/>
          <w:rFonts w:ascii="Arial" w:hAnsi="Arial" w:cs="Arial"/>
          <w:vertAlign w:val="superscript"/>
          <w:lang w:val="de-DE"/>
        </w:rPr>
        <w:t>®</w:t>
      </w:r>
      <w:r w:rsidRPr="00941FF0">
        <w:rPr>
          <w:rStyle w:val="normaltextrun"/>
          <w:rFonts w:ascii="Arial" w:hAnsi="Arial" w:cs="Arial"/>
          <w:lang w:val="de-DE"/>
        </w:rPr>
        <w:t> – mit besonderem Augenmerk auf PROFINET-Anwendungen</w:t>
      </w:r>
      <w:r w:rsidRPr="00941FF0">
        <w:rPr>
          <w:rStyle w:val="eop"/>
          <w:rFonts w:ascii="Arial" w:hAnsi="Arial" w:cs="Arial"/>
          <w:lang w:val="de-DE"/>
        </w:rPr>
        <w:t> </w:t>
      </w:r>
    </w:p>
    <w:p w14:paraId="69797684" w14:textId="4EB8F411" w:rsidR="00907348" w:rsidRPr="00941FF0" w:rsidRDefault="00DA3CB0" w:rsidP="00567B52">
      <w:pPr>
        <w:pStyle w:val="paragraph"/>
        <w:numPr>
          <w:ilvl w:val="0"/>
          <w:numId w:val="1"/>
        </w:numPr>
        <w:spacing w:before="0" w:beforeAutospacing="0" w:after="0" w:afterAutospacing="0" w:line="360" w:lineRule="auto"/>
        <w:ind w:left="1080" w:firstLine="0"/>
        <w:textAlignment w:val="baseline"/>
        <w:rPr>
          <w:rStyle w:val="normaltextrun"/>
          <w:lang w:val="de-DE"/>
        </w:rPr>
      </w:pPr>
      <w:r w:rsidRPr="00941FF0">
        <w:rPr>
          <w:rStyle w:val="normaltextrun"/>
          <w:rFonts w:ascii="Arial" w:hAnsi="Arial" w:cs="Arial"/>
          <w:lang w:val="de-DE"/>
        </w:rPr>
        <w:t>HARTING M12 nach der neuen Norm IEC 61076-2-010</w:t>
      </w:r>
    </w:p>
    <w:p w14:paraId="6518F58A" w14:textId="77777777" w:rsidR="00DA3CB0" w:rsidRPr="00941FF0" w:rsidRDefault="00DA3CB0" w:rsidP="00567B52">
      <w:pPr>
        <w:pStyle w:val="paragraph"/>
        <w:spacing w:before="0" w:beforeAutospacing="0" w:after="0" w:afterAutospacing="0" w:line="360" w:lineRule="auto"/>
        <w:textAlignment w:val="baseline"/>
        <w:rPr>
          <w:rStyle w:val="normaltextrun"/>
          <w:rFonts w:ascii="Arial" w:hAnsi="Arial" w:cs="Arial"/>
          <w:b/>
          <w:bCs/>
          <w:u w:val="single"/>
          <w:lang w:val="de-DE"/>
        </w:rPr>
      </w:pPr>
    </w:p>
    <w:p w14:paraId="159EACB3" w14:textId="11EA5058"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b/>
          <w:bCs/>
          <w:u w:val="single"/>
          <w:lang w:val="de-DE"/>
        </w:rPr>
        <w:t>ALL FOR PCB</w:t>
      </w:r>
      <w:r w:rsidRPr="00941FF0">
        <w:rPr>
          <w:rStyle w:val="eop"/>
          <w:rFonts w:ascii="Arial" w:hAnsi="Arial" w:cs="Arial"/>
          <w:lang w:val="de-DE"/>
        </w:rPr>
        <w:t> </w:t>
      </w:r>
    </w:p>
    <w:p w14:paraId="447D7B1A" w14:textId="4A6EA68C" w:rsidR="00DA3CB0" w:rsidRDefault="00567B52" w:rsidP="00567B52">
      <w:pPr>
        <w:pStyle w:val="paragraph"/>
        <w:spacing w:before="0" w:beforeAutospacing="0" w:after="0" w:afterAutospacing="0" w:line="360" w:lineRule="auto"/>
        <w:textAlignment w:val="baseline"/>
        <w:rPr>
          <w:rStyle w:val="normaltextrun"/>
          <w:rFonts w:ascii="Arial" w:hAnsi="Arial" w:cs="Arial"/>
          <w:lang w:val="de-DE"/>
        </w:rPr>
      </w:pPr>
      <w:r w:rsidRPr="00941FF0">
        <w:rPr>
          <w:rStyle w:val="normaltextrun"/>
          <w:rFonts w:ascii="Arial" w:hAnsi="Arial" w:cs="Arial"/>
          <w:lang w:val="de-DE"/>
        </w:rPr>
        <w:t xml:space="preserve">Die technischen Megatrends Modularität und Flexibilität sind in der Geräteentwicklung wichtiger denn je. Hinzu kommen immer kürzere Entwicklungszeiten und ein an Bedeutung gewinnendes Prototyping. </w:t>
      </w:r>
    </w:p>
    <w:p w14:paraId="11F832E3" w14:textId="77777777" w:rsidR="00FF2838" w:rsidRPr="00941FF0" w:rsidRDefault="00FF2838" w:rsidP="00567B52">
      <w:pPr>
        <w:pStyle w:val="paragraph"/>
        <w:spacing w:before="0" w:beforeAutospacing="0" w:after="0" w:afterAutospacing="0" w:line="360" w:lineRule="auto"/>
        <w:textAlignment w:val="baseline"/>
        <w:rPr>
          <w:rStyle w:val="normaltextrun"/>
          <w:rFonts w:ascii="Arial" w:hAnsi="Arial" w:cs="Arial"/>
          <w:lang w:val="de-DE"/>
        </w:rPr>
      </w:pPr>
    </w:p>
    <w:p w14:paraId="354940A7" w14:textId="04585E60" w:rsidR="00DA3CB0" w:rsidRPr="00941FF0" w:rsidRDefault="00DA3CB0" w:rsidP="00DA3CB0">
      <w:pPr>
        <w:pStyle w:val="paragraph"/>
        <w:spacing w:before="0" w:beforeAutospacing="0" w:after="0" w:afterAutospacing="0" w:line="360" w:lineRule="auto"/>
        <w:textAlignment w:val="baseline"/>
        <w:rPr>
          <w:rStyle w:val="eop"/>
          <w:rFonts w:ascii="Arial" w:hAnsi="Arial" w:cs="Arial"/>
          <w:lang w:val="de-DE"/>
        </w:rPr>
      </w:pPr>
      <w:r w:rsidRPr="00941FF0">
        <w:rPr>
          <w:rStyle w:val="normaltextrun"/>
          <w:rFonts w:ascii="Arial" w:hAnsi="Arial" w:cs="Arial"/>
          <w:u w:val="single"/>
          <w:lang w:val="de-DE"/>
        </w:rPr>
        <w:t>Die </w:t>
      </w:r>
      <w:r w:rsidR="00FF2838">
        <w:rPr>
          <w:rStyle w:val="normaltextrun"/>
          <w:rFonts w:ascii="Arial" w:hAnsi="Arial" w:cs="Arial"/>
          <w:u w:val="single"/>
          <w:lang w:val="de-DE"/>
        </w:rPr>
        <w:t xml:space="preserve">dazugehörigen </w:t>
      </w:r>
      <w:r w:rsidR="00835647">
        <w:rPr>
          <w:rStyle w:val="normaltextrun"/>
          <w:rFonts w:ascii="Arial" w:hAnsi="Arial" w:cs="Arial"/>
          <w:u w:val="single"/>
          <w:lang w:val="de-DE"/>
        </w:rPr>
        <w:t>Konnektivitätsl</w:t>
      </w:r>
      <w:r w:rsidRPr="00941FF0">
        <w:rPr>
          <w:rStyle w:val="normaltextrun"/>
          <w:rFonts w:ascii="Arial" w:hAnsi="Arial" w:cs="Arial"/>
          <w:u w:val="single"/>
          <w:lang w:val="de-DE"/>
        </w:rPr>
        <w:t>ösungen von HARTING im Überblick:</w:t>
      </w:r>
      <w:r w:rsidRPr="00941FF0">
        <w:rPr>
          <w:rStyle w:val="eop"/>
          <w:rFonts w:ascii="Arial" w:hAnsi="Arial" w:cs="Arial"/>
          <w:lang w:val="de-DE"/>
        </w:rPr>
        <w:t> </w:t>
      </w:r>
    </w:p>
    <w:p w14:paraId="4FB90F46" w14:textId="3368F5FE" w:rsidR="00DA3CB0" w:rsidRPr="00941FF0" w:rsidRDefault="00DA3CB0" w:rsidP="00422DF1">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lang w:val="de-DE"/>
        </w:rPr>
      </w:pPr>
      <w:r w:rsidRPr="00835647">
        <w:rPr>
          <w:rStyle w:val="normaltextrun"/>
          <w:rFonts w:ascii="Arial" w:hAnsi="Arial" w:cs="Arial"/>
          <w:i/>
          <w:iCs/>
          <w:lang w:val="de-DE"/>
        </w:rPr>
        <w:t>har</w:t>
      </w:r>
      <w:r w:rsidRPr="00941FF0">
        <w:rPr>
          <w:rStyle w:val="normaltextrun"/>
          <w:rFonts w:ascii="Arial" w:hAnsi="Arial" w:cs="Arial"/>
          <w:lang w:val="de-DE"/>
        </w:rPr>
        <w:t>-modular</w:t>
      </w:r>
      <w:r w:rsidR="00835647" w:rsidRPr="00835647">
        <w:rPr>
          <w:rStyle w:val="normaltextrun"/>
          <w:rFonts w:ascii="Arial" w:hAnsi="Arial" w:cs="Arial"/>
          <w:vertAlign w:val="superscript"/>
          <w:lang w:val="de-DE"/>
        </w:rPr>
        <w:t>®</w:t>
      </w:r>
      <w:r w:rsidRPr="00941FF0">
        <w:rPr>
          <w:rStyle w:val="normaltextrun"/>
          <w:rFonts w:ascii="Arial" w:hAnsi="Arial" w:cs="Arial"/>
          <w:lang w:val="de-DE"/>
        </w:rPr>
        <w:t>  </w:t>
      </w:r>
    </w:p>
    <w:p w14:paraId="38983642" w14:textId="2EA15FB6" w:rsidR="00DA3CB0" w:rsidRPr="00941FF0" w:rsidRDefault="00DA3CB0" w:rsidP="00422DF1">
      <w:pPr>
        <w:pStyle w:val="paragraph"/>
        <w:numPr>
          <w:ilvl w:val="0"/>
          <w:numId w:val="1"/>
        </w:numPr>
        <w:spacing w:before="0" w:beforeAutospacing="0" w:after="0" w:afterAutospacing="0" w:line="360" w:lineRule="auto"/>
        <w:ind w:left="1080" w:firstLine="0"/>
        <w:textAlignment w:val="baseline"/>
        <w:rPr>
          <w:rFonts w:ascii="Segoe UI" w:hAnsi="Segoe UI" w:cs="Segoe UI"/>
          <w:sz w:val="18"/>
          <w:szCs w:val="18"/>
          <w:lang w:val="de-DE"/>
        </w:rPr>
      </w:pPr>
      <w:r w:rsidRPr="00835647">
        <w:rPr>
          <w:rStyle w:val="normaltextrun"/>
          <w:rFonts w:ascii="Arial" w:hAnsi="Arial" w:cs="Arial"/>
          <w:i/>
          <w:iCs/>
          <w:lang w:val="de-DE"/>
        </w:rPr>
        <w:t>har</w:t>
      </w:r>
      <w:r w:rsidRPr="00941FF0">
        <w:rPr>
          <w:rStyle w:val="normaltextrun"/>
          <w:rFonts w:ascii="Arial" w:hAnsi="Arial" w:cs="Arial"/>
          <w:lang w:val="de-DE"/>
        </w:rPr>
        <w:t>-flex</w:t>
      </w:r>
      <w:r w:rsidRPr="00941FF0">
        <w:rPr>
          <w:rStyle w:val="normaltextrun"/>
          <w:rFonts w:ascii="Calibri" w:hAnsi="Calibri" w:cs="Calibri"/>
          <w:sz w:val="19"/>
          <w:szCs w:val="19"/>
          <w:vertAlign w:val="superscript"/>
          <w:lang w:val="de-DE"/>
        </w:rPr>
        <w:t> </w:t>
      </w:r>
      <w:r w:rsidR="00835647" w:rsidRPr="00835647">
        <w:rPr>
          <w:rStyle w:val="normaltextrun"/>
          <w:rFonts w:ascii="Arial" w:hAnsi="Arial" w:cs="Arial"/>
          <w:vertAlign w:val="superscript"/>
          <w:lang w:val="de-DE"/>
        </w:rPr>
        <w:t>®</w:t>
      </w:r>
      <w:r w:rsidRPr="00941FF0">
        <w:rPr>
          <w:rStyle w:val="normaltextrun"/>
          <w:rFonts w:ascii="Arial" w:hAnsi="Arial" w:cs="Arial"/>
          <w:lang w:val="de-DE"/>
        </w:rPr>
        <w:t> </w:t>
      </w:r>
    </w:p>
    <w:p w14:paraId="2AEF3176" w14:textId="77777777" w:rsidR="00DA3CB0" w:rsidRPr="00941FF0" w:rsidRDefault="00DA3CB0" w:rsidP="00567B52">
      <w:pPr>
        <w:pStyle w:val="paragraph"/>
        <w:spacing w:before="0" w:beforeAutospacing="0" w:after="0" w:afterAutospacing="0" w:line="360" w:lineRule="auto"/>
        <w:textAlignment w:val="baseline"/>
        <w:rPr>
          <w:rStyle w:val="normaltextrun"/>
          <w:rFonts w:ascii="Arial" w:hAnsi="Arial" w:cs="Arial"/>
          <w:lang w:val="de-DE"/>
        </w:rPr>
      </w:pPr>
    </w:p>
    <w:p w14:paraId="13D0258A" w14:textId="77777777" w:rsidR="00567B52" w:rsidRPr="00835647" w:rsidRDefault="00567B52" w:rsidP="00567B52">
      <w:pPr>
        <w:pStyle w:val="paragraph"/>
        <w:spacing w:before="0" w:beforeAutospacing="0" w:after="0" w:afterAutospacing="0" w:line="360" w:lineRule="auto"/>
        <w:textAlignment w:val="baseline"/>
        <w:rPr>
          <w:rFonts w:ascii="Segoe UI" w:hAnsi="Segoe UI" w:cs="Segoe UI"/>
          <w:sz w:val="18"/>
          <w:szCs w:val="18"/>
          <w:u w:val="single"/>
          <w:lang w:val="de-DE"/>
        </w:rPr>
      </w:pPr>
      <w:r w:rsidRPr="00835647">
        <w:rPr>
          <w:rStyle w:val="normaltextrun"/>
          <w:rFonts w:ascii="Arial" w:hAnsi="Arial" w:cs="Arial"/>
          <w:b/>
          <w:bCs/>
          <w:u w:val="single"/>
          <w:lang w:val="de-DE"/>
        </w:rPr>
        <w:t>ALL FOR ENERGY</w:t>
      </w:r>
      <w:r w:rsidRPr="00835647">
        <w:rPr>
          <w:rStyle w:val="eop"/>
          <w:rFonts w:ascii="Arial" w:hAnsi="Arial" w:cs="Arial"/>
          <w:lang w:val="de-DE"/>
        </w:rPr>
        <w:t> </w:t>
      </w:r>
    </w:p>
    <w:p w14:paraId="333CEABD" w14:textId="730AADCD" w:rsidR="00567B52" w:rsidRPr="00941FF0" w:rsidRDefault="00941FF0" w:rsidP="00567B52">
      <w:pPr>
        <w:pStyle w:val="paragraph"/>
        <w:spacing w:before="0" w:beforeAutospacing="0" w:after="0" w:afterAutospacing="0" w:line="360" w:lineRule="auto"/>
        <w:textAlignment w:val="baseline"/>
        <w:rPr>
          <w:rFonts w:ascii="Segoe UI" w:hAnsi="Segoe UI" w:cs="Segoe UI"/>
          <w:sz w:val="18"/>
          <w:szCs w:val="18"/>
          <w:lang w:val="de-DE"/>
        </w:rPr>
      </w:pPr>
      <w:r>
        <w:rPr>
          <w:rStyle w:val="normaltextrun"/>
          <w:rFonts w:ascii="Arial" w:hAnsi="Arial" w:cs="Arial"/>
          <w:u w:val="single"/>
          <w:lang w:val="de-DE"/>
        </w:rPr>
        <w:t>„</w:t>
      </w:r>
      <w:r w:rsidR="00567B52" w:rsidRPr="00941FF0">
        <w:rPr>
          <w:rStyle w:val="normaltextrun"/>
          <w:rFonts w:ascii="Arial" w:hAnsi="Arial" w:cs="Arial"/>
          <w:lang w:val="de-DE"/>
        </w:rPr>
        <w:t>Die Steigerung der Energieeffizienz ist für alle Bereiche der Industrie relevant – der Trend zur Ressourcenschonung auch hier ein Technologie-Treiber"</w:t>
      </w:r>
      <w:r w:rsidR="00DA3CB0" w:rsidRPr="00941FF0">
        <w:rPr>
          <w:rStyle w:val="normaltextrun"/>
          <w:rFonts w:ascii="Arial" w:hAnsi="Arial" w:cs="Arial"/>
          <w:lang w:val="de-DE"/>
        </w:rPr>
        <w:t>,</w:t>
      </w:r>
      <w:r w:rsidR="00567B52" w:rsidRPr="00941FF0">
        <w:rPr>
          <w:rStyle w:val="normaltextrun"/>
          <w:rFonts w:ascii="Arial" w:hAnsi="Arial" w:cs="Arial"/>
          <w:lang w:val="de-DE"/>
        </w:rPr>
        <w:t xml:space="preserve"> betont Norbert Gemmeke, Geschäftsführer HARTING Electric. </w:t>
      </w:r>
      <w:r w:rsidR="00567B52" w:rsidRPr="00941FF0">
        <w:rPr>
          <w:rStyle w:val="eop"/>
          <w:rFonts w:ascii="Arial" w:hAnsi="Arial" w:cs="Arial"/>
          <w:lang w:val="de-DE"/>
        </w:rPr>
        <w:t> </w:t>
      </w:r>
    </w:p>
    <w:p w14:paraId="28058E62" w14:textId="33010174" w:rsidR="00DA3CB0" w:rsidRDefault="00567B52" w:rsidP="00567B52">
      <w:pPr>
        <w:pStyle w:val="paragraph"/>
        <w:spacing w:before="0" w:beforeAutospacing="0" w:after="0" w:afterAutospacing="0" w:line="360" w:lineRule="auto"/>
        <w:textAlignment w:val="baseline"/>
        <w:rPr>
          <w:rStyle w:val="normaltextrun"/>
          <w:rFonts w:ascii="Arial" w:hAnsi="Arial" w:cs="Arial"/>
          <w:lang w:val="de-DE"/>
        </w:rPr>
      </w:pPr>
      <w:r w:rsidRPr="00941FF0">
        <w:rPr>
          <w:rStyle w:val="normaltextrun"/>
          <w:rFonts w:ascii="Arial" w:hAnsi="Arial" w:cs="Arial"/>
          <w:lang w:val="de-DE"/>
        </w:rPr>
        <w:t xml:space="preserve">Ein Schlüsselthema im Bereich „All for Energy“ ist die sichere und störungsfreie Verbindungstechnik für modulare Batteriespeicher zu einem Energiespeichersystem (ESS). </w:t>
      </w:r>
      <w:r w:rsidR="00FF2838">
        <w:rPr>
          <w:rStyle w:val="normaltextrun"/>
          <w:rFonts w:ascii="Arial" w:hAnsi="Arial" w:cs="Arial"/>
          <w:lang w:val="de-DE"/>
        </w:rPr>
        <w:t xml:space="preserve">Christian Schumacher, Geschäftsführer HARTING Customised Solutions, unterstreicht: </w:t>
      </w:r>
      <w:r w:rsidR="00941FF0">
        <w:rPr>
          <w:rStyle w:val="normaltextrun"/>
          <w:rFonts w:ascii="Arial" w:hAnsi="Arial" w:cs="Arial"/>
          <w:lang w:val="de-DE"/>
        </w:rPr>
        <w:t xml:space="preserve">„Kabelkonfektionen sind hier das A und O, wenn es um effizientes Plug &amp; Play in der Montage geht. Vorgefertigt und maßgeschneidert </w:t>
      </w:r>
      <w:r w:rsidR="00FF2838">
        <w:rPr>
          <w:rStyle w:val="normaltextrun"/>
          <w:rFonts w:ascii="Arial" w:hAnsi="Arial" w:cs="Arial"/>
          <w:lang w:val="de-DE"/>
        </w:rPr>
        <w:t>verkürzen sie die Installationszeiten, minimieren den Verdrahtungsaufwand vor Ort und leisten ein Höchstmaß an Sicherheit“</w:t>
      </w:r>
    </w:p>
    <w:p w14:paraId="3D17C6C1" w14:textId="77777777" w:rsidR="00941FF0" w:rsidRPr="00941FF0" w:rsidRDefault="00941FF0" w:rsidP="00567B52">
      <w:pPr>
        <w:pStyle w:val="paragraph"/>
        <w:spacing w:before="0" w:beforeAutospacing="0" w:after="0" w:afterAutospacing="0" w:line="360" w:lineRule="auto"/>
        <w:textAlignment w:val="baseline"/>
        <w:rPr>
          <w:rStyle w:val="normaltextrun"/>
          <w:rFonts w:ascii="Arial" w:hAnsi="Arial" w:cs="Arial"/>
          <w:lang w:val="de-DE"/>
        </w:rPr>
      </w:pPr>
    </w:p>
    <w:p w14:paraId="19C11206" w14:textId="0D1EA680" w:rsidR="00DA3CB0" w:rsidRPr="00941FF0" w:rsidRDefault="00DA3CB0" w:rsidP="00DA3CB0">
      <w:pPr>
        <w:pStyle w:val="paragraph"/>
        <w:spacing w:before="0" w:beforeAutospacing="0" w:after="0" w:afterAutospacing="0" w:line="360" w:lineRule="auto"/>
        <w:textAlignment w:val="baseline"/>
        <w:rPr>
          <w:rStyle w:val="eop"/>
          <w:rFonts w:ascii="Arial" w:hAnsi="Arial" w:cs="Arial"/>
          <w:lang w:val="de-DE"/>
        </w:rPr>
      </w:pPr>
      <w:r w:rsidRPr="00941FF0">
        <w:rPr>
          <w:rStyle w:val="normaltextrun"/>
          <w:rFonts w:ascii="Arial" w:hAnsi="Arial" w:cs="Arial"/>
          <w:u w:val="single"/>
          <w:lang w:val="de-DE"/>
        </w:rPr>
        <w:t>Die </w:t>
      </w:r>
      <w:r w:rsidR="00FF2838">
        <w:rPr>
          <w:rStyle w:val="normaltextrun"/>
          <w:rFonts w:ascii="Arial" w:hAnsi="Arial" w:cs="Arial"/>
          <w:u w:val="single"/>
          <w:lang w:val="de-DE"/>
        </w:rPr>
        <w:t>dazugehörigen</w:t>
      </w:r>
      <w:r w:rsidR="00FF2838" w:rsidRPr="00941FF0">
        <w:rPr>
          <w:rStyle w:val="normaltextrun"/>
          <w:rFonts w:ascii="Arial" w:hAnsi="Arial" w:cs="Arial"/>
          <w:u w:val="single"/>
          <w:lang w:val="de-DE"/>
        </w:rPr>
        <w:t xml:space="preserve"> </w:t>
      </w:r>
      <w:r w:rsidRPr="00941FF0">
        <w:rPr>
          <w:rStyle w:val="normaltextrun"/>
          <w:rFonts w:ascii="Arial" w:hAnsi="Arial" w:cs="Arial"/>
          <w:u w:val="single"/>
          <w:lang w:val="de-DE"/>
        </w:rPr>
        <w:t>Connectivity-Lösungen von HARTING im Überblick:</w:t>
      </w:r>
      <w:r w:rsidRPr="00941FF0">
        <w:rPr>
          <w:rStyle w:val="eop"/>
          <w:rFonts w:ascii="Arial" w:hAnsi="Arial" w:cs="Arial"/>
          <w:lang w:val="de-DE"/>
        </w:rPr>
        <w:t> </w:t>
      </w:r>
    </w:p>
    <w:p w14:paraId="693AB962" w14:textId="3BB5D767" w:rsidR="00941FF0" w:rsidRPr="00941FF0" w:rsidRDefault="00DA3CB0" w:rsidP="00DA3CB0">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lang w:val="de-DE"/>
        </w:rPr>
      </w:pPr>
      <w:r w:rsidRPr="00835647">
        <w:rPr>
          <w:rStyle w:val="normaltextrun"/>
          <w:rFonts w:ascii="Arial" w:hAnsi="Arial" w:cs="Arial"/>
          <w:i/>
          <w:iCs/>
          <w:lang w:val="de-DE"/>
        </w:rPr>
        <w:t>har</w:t>
      </w:r>
      <w:r w:rsidRPr="00941FF0">
        <w:rPr>
          <w:rStyle w:val="normaltextrun"/>
          <w:rFonts w:ascii="Arial" w:hAnsi="Arial" w:cs="Arial"/>
          <w:lang w:val="de-DE"/>
        </w:rPr>
        <w:t>-modular</w:t>
      </w:r>
      <w:r w:rsidR="00835647" w:rsidRPr="00835647">
        <w:rPr>
          <w:rStyle w:val="normaltextrun"/>
          <w:rFonts w:ascii="Arial" w:hAnsi="Arial" w:cs="Arial"/>
          <w:vertAlign w:val="superscript"/>
          <w:lang w:val="de-DE"/>
        </w:rPr>
        <w:t>®</w:t>
      </w:r>
      <w:r w:rsidRPr="00941FF0">
        <w:rPr>
          <w:rStyle w:val="normaltextrun"/>
          <w:rFonts w:ascii="Arial" w:hAnsi="Arial" w:cs="Arial"/>
          <w:lang w:val="de-DE"/>
        </w:rPr>
        <w:t> </w:t>
      </w:r>
    </w:p>
    <w:p w14:paraId="1EDD2CF3" w14:textId="4507C553" w:rsidR="00DA3CB0" w:rsidRPr="00941FF0" w:rsidRDefault="00941FF0" w:rsidP="00DA3CB0">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lang w:val="de-DE"/>
        </w:rPr>
      </w:pPr>
      <w:r w:rsidRPr="00941FF0">
        <w:rPr>
          <w:rStyle w:val="normaltextrun"/>
          <w:rFonts w:ascii="Arial" w:hAnsi="Arial" w:cs="Arial"/>
          <w:lang w:val="de-DE"/>
        </w:rPr>
        <w:t>Han-Modular</w:t>
      </w:r>
      <w:r w:rsidRPr="00835647">
        <w:rPr>
          <w:rStyle w:val="normaltextrun"/>
          <w:rFonts w:ascii="Arial" w:hAnsi="Arial" w:cs="Arial"/>
          <w:vertAlign w:val="superscript"/>
          <w:lang w:val="de-DE"/>
        </w:rPr>
        <w:t>®</w:t>
      </w:r>
      <w:r w:rsidRPr="00941FF0">
        <w:rPr>
          <w:rStyle w:val="normaltextrun"/>
          <w:rFonts w:ascii="Arial" w:hAnsi="Arial" w:cs="Arial"/>
          <w:lang w:val="de-DE"/>
        </w:rPr>
        <w:t xml:space="preserve"> mit neuem 300 A Modul</w:t>
      </w:r>
      <w:r w:rsidR="00DA3CB0" w:rsidRPr="00941FF0">
        <w:rPr>
          <w:rStyle w:val="normaltextrun"/>
          <w:rFonts w:ascii="Arial" w:hAnsi="Arial" w:cs="Arial"/>
          <w:lang w:val="de-DE"/>
        </w:rPr>
        <w:t> </w:t>
      </w:r>
    </w:p>
    <w:p w14:paraId="0098FB65" w14:textId="77777777" w:rsidR="00DA3CB0" w:rsidRPr="00941FF0" w:rsidRDefault="00DA3CB0" w:rsidP="00567B52">
      <w:pPr>
        <w:pStyle w:val="paragraph"/>
        <w:spacing w:before="0" w:beforeAutospacing="0" w:after="0" w:afterAutospacing="0" w:line="360" w:lineRule="auto"/>
        <w:textAlignment w:val="baseline"/>
        <w:rPr>
          <w:rStyle w:val="normaltextrun"/>
          <w:rFonts w:ascii="Arial" w:hAnsi="Arial" w:cs="Arial"/>
          <w:lang w:val="de-DE"/>
        </w:rPr>
      </w:pPr>
    </w:p>
    <w:p w14:paraId="425AAB93" w14:textId="77777777" w:rsidR="00DA3CB0" w:rsidRPr="00941FF0" w:rsidRDefault="00DA3CB0" w:rsidP="00567B52">
      <w:pPr>
        <w:pStyle w:val="paragraph"/>
        <w:spacing w:before="0" w:beforeAutospacing="0" w:after="0" w:afterAutospacing="0" w:line="360" w:lineRule="auto"/>
        <w:textAlignment w:val="baseline"/>
        <w:rPr>
          <w:rStyle w:val="normaltextrun"/>
          <w:rFonts w:ascii="Arial" w:hAnsi="Arial" w:cs="Arial"/>
          <w:lang w:val="de-DE"/>
        </w:rPr>
      </w:pPr>
    </w:p>
    <w:p w14:paraId="4F6559E0" w14:textId="77777777" w:rsidR="00180C6C" w:rsidRDefault="00180C6C" w:rsidP="00567B52">
      <w:pPr>
        <w:pStyle w:val="paragraph"/>
        <w:spacing w:before="0" w:beforeAutospacing="0" w:after="0" w:afterAutospacing="0" w:line="360" w:lineRule="auto"/>
        <w:textAlignment w:val="baseline"/>
        <w:rPr>
          <w:rStyle w:val="normaltextrun"/>
          <w:rFonts w:ascii="Arial" w:hAnsi="Arial" w:cs="Arial"/>
          <w:b/>
          <w:bCs/>
          <w:lang w:val="de-DE"/>
        </w:rPr>
      </w:pPr>
    </w:p>
    <w:p w14:paraId="0587E8E1" w14:textId="791901C2" w:rsidR="00567B52" w:rsidRPr="00941FF0" w:rsidRDefault="00567B52" w:rsidP="00567B52">
      <w:pPr>
        <w:pStyle w:val="paragraph"/>
        <w:spacing w:before="0" w:beforeAutospacing="0" w:after="0" w:afterAutospacing="0" w:line="360" w:lineRule="auto"/>
        <w:textAlignment w:val="baseline"/>
        <w:rPr>
          <w:rFonts w:ascii="Segoe UI" w:hAnsi="Segoe UI" w:cs="Segoe UI"/>
          <w:sz w:val="18"/>
          <w:szCs w:val="18"/>
          <w:lang w:val="de-DE"/>
        </w:rPr>
      </w:pPr>
      <w:r w:rsidRPr="00941FF0">
        <w:rPr>
          <w:rStyle w:val="normaltextrun"/>
          <w:rFonts w:ascii="Arial" w:hAnsi="Arial" w:cs="Arial"/>
          <w:b/>
          <w:bCs/>
          <w:lang w:val="de-DE"/>
        </w:rPr>
        <w:lastRenderedPageBreak/>
        <w:t>MINIATURISIERUNG UND MODULARISIERUNG</w:t>
      </w:r>
      <w:r w:rsidRPr="00941FF0">
        <w:rPr>
          <w:rStyle w:val="eop"/>
          <w:rFonts w:ascii="Arial" w:hAnsi="Arial" w:cs="Arial"/>
          <w:lang w:val="de-DE"/>
        </w:rPr>
        <w:t> </w:t>
      </w:r>
    </w:p>
    <w:p w14:paraId="1D04C6AB" w14:textId="0EA42D1B" w:rsidR="00FF2838" w:rsidRDefault="00567B52" w:rsidP="00567B52">
      <w:pPr>
        <w:pStyle w:val="paragraph"/>
        <w:spacing w:before="0" w:beforeAutospacing="0" w:after="0" w:afterAutospacing="0" w:line="360" w:lineRule="auto"/>
        <w:textAlignment w:val="baseline"/>
        <w:rPr>
          <w:rStyle w:val="normaltextrun"/>
          <w:rFonts w:ascii="Arial" w:hAnsi="Arial" w:cs="Arial"/>
          <w:lang w:val="de-DE"/>
        </w:rPr>
      </w:pPr>
      <w:r w:rsidRPr="00941FF0">
        <w:rPr>
          <w:rStyle w:val="normaltextrun"/>
          <w:rFonts w:ascii="Arial" w:hAnsi="Arial" w:cs="Arial"/>
          <w:lang w:val="de-DE"/>
        </w:rPr>
        <w:t>Die Trends der Miniaturisierung und Modularisierung treiben die technologische Entwicklung in der Industrie nach wie vor voran und erfordern immer wieder neue Lösungen und Produkte. Neben den bereits erwähnten Ethernet- und PCB-Lösungen (har-modular</w:t>
      </w:r>
      <w:r w:rsidRPr="00941FF0">
        <w:rPr>
          <w:rStyle w:val="normaltextrun"/>
          <w:rFonts w:ascii="Calibri" w:hAnsi="Calibri" w:cs="Calibri"/>
          <w:lang w:val="de-DE"/>
        </w:rPr>
        <w:t>®</w:t>
      </w:r>
      <w:r w:rsidRPr="00941FF0">
        <w:rPr>
          <w:rStyle w:val="normaltextrun"/>
          <w:rFonts w:ascii="Arial" w:hAnsi="Arial" w:cs="Arial"/>
          <w:lang w:val="de-DE"/>
        </w:rPr>
        <w:t>, ix Industrial</w:t>
      </w:r>
      <w:r w:rsidRPr="00941FF0">
        <w:rPr>
          <w:rStyle w:val="normaltextrun"/>
          <w:rFonts w:ascii="Calibri" w:hAnsi="Calibri" w:cs="Calibri"/>
          <w:lang w:val="de-DE"/>
        </w:rPr>
        <w:t>®</w:t>
      </w:r>
      <w:r w:rsidRPr="00941FF0">
        <w:rPr>
          <w:rStyle w:val="normaltextrun"/>
          <w:rFonts w:ascii="Arial" w:hAnsi="Arial" w:cs="Arial"/>
          <w:lang w:val="de-DE"/>
        </w:rPr>
        <w:t> und har flex</w:t>
      </w:r>
      <w:r w:rsidRPr="00941FF0">
        <w:rPr>
          <w:rStyle w:val="normaltextrun"/>
          <w:rFonts w:ascii="Calibri" w:hAnsi="Calibri" w:cs="Calibri"/>
          <w:lang w:val="de-DE"/>
        </w:rPr>
        <w:t>®</w:t>
      </w:r>
      <w:r w:rsidRPr="00941FF0">
        <w:rPr>
          <w:rStyle w:val="normaltextrun"/>
          <w:rFonts w:ascii="Arial" w:hAnsi="Arial" w:cs="Arial"/>
          <w:lang w:val="de-DE"/>
        </w:rPr>
        <w:t>) präsentiert HARTING </w:t>
      </w:r>
      <w:r w:rsidR="00FF2838">
        <w:rPr>
          <w:rStyle w:val="normaltextrun"/>
          <w:rFonts w:ascii="Arial" w:hAnsi="Arial" w:cs="Arial"/>
          <w:lang w:val="de-DE"/>
        </w:rPr>
        <w:t xml:space="preserve">Lösungen aus dem Bereich der „schweren“ Industriesteckverbinder. </w:t>
      </w:r>
    </w:p>
    <w:p w14:paraId="4B632EEA" w14:textId="77777777" w:rsidR="00FF2838" w:rsidRDefault="00FF2838" w:rsidP="00567B52">
      <w:pPr>
        <w:pStyle w:val="paragraph"/>
        <w:spacing w:before="0" w:beforeAutospacing="0" w:after="0" w:afterAutospacing="0" w:line="360" w:lineRule="auto"/>
        <w:textAlignment w:val="baseline"/>
        <w:rPr>
          <w:rStyle w:val="normaltextrun"/>
          <w:rFonts w:ascii="Arial" w:hAnsi="Arial" w:cs="Arial"/>
          <w:lang w:val="de-DE"/>
        </w:rPr>
      </w:pPr>
    </w:p>
    <w:p w14:paraId="5B4651C8" w14:textId="79C7C96E" w:rsidR="00FF2838" w:rsidRPr="00941FF0" w:rsidRDefault="00FF2838" w:rsidP="00FF2838">
      <w:pPr>
        <w:pStyle w:val="paragraph"/>
        <w:spacing w:before="0" w:beforeAutospacing="0" w:after="0" w:afterAutospacing="0" w:line="360" w:lineRule="auto"/>
        <w:textAlignment w:val="baseline"/>
        <w:rPr>
          <w:rStyle w:val="eop"/>
          <w:rFonts w:ascii="Arial" w:hAnsi="Arial" w:cs="Arial"/>
          <w:lang w:val="de-DE"/>
        </w:rPr>
      </w:pPr>
      <w:r w:rsidRPr="00941FF0">
        <w:rPr>
          <w:rStyle w:val="normaltextrun"/>
          <w:rFonts w:ascii="Arial" w:hAnsi="Arial" w:cs="Arial"/>
          <w:u w:val="single"/>
          <w:lang w:val="de-DE"/>
        </w:rPr>
        <w:t>Die </w:t>
      </w:r>
      <w:r>
        <w:rPr>
          <w:rStyle w:val="normaltextrun"/>
          <w:rFonts w:ascii="Arial" w:hAnsi="Arial" w:cs="Arial"/>
          <w:u w:val="single"/>
          <w:lang w:val="de-DE"/>
        </w:rPr>
        <w:t>dazugehörigen</w:t>
      </w:r>
      <w:r w:rsidRPr="00941FF0">
        <w:rPr>
          <w:rStyle w:val="normaltextrun"/>
          <w:rFonts w:ascii="Arial" w:hAnsi="Arial" w:cs="Arial"/>
          <w:u w:val="single"/>
          <w:lang w:val="de-DE"/>
        </w:rPr>
        <w:t xml:space="preserve"> </w:t>
      </w:r>
      <w:r w:rsidR="00835647">
        <w:rPr>
          <w:rStyle w:val="normaltextrun"/>
          <w:rFonts w:ascii="Arial" w:hAnsi="Arial" w:cs="Arial"/>
          <w:u w:val="single"/>
          <w:lang w:val="de-DE"/>
        </w:rPr>
        <w:t>Konnektivitätsl</w:t>
      </w:r>
      <w:r w:rsidRPr="00941FF0">
        <w:rPr>
          <w:rStyle w:val="normaltextrun"/>
          <w:rFonts w:ascii="Arial" w:hAnsi="Arial" w:cs="Arial"/>
          <w:u w:val="single"/>
          <w:lang w:val="de-DE"/>
        </w:rPr>
        <w:t>ösungen von HARTING im Überblick:</w:t>
      </w:r>
      <w:r w:rsidRPr="00941FF0">
        <w:rPr>
          <w:rStyle w:val="eop"/>
          <w:rFonts w:ascii="Arial" w:hAnsi="Arial" w:cs="Arial"/>
          <w:lang w:val="de-DE"/>
        </w:rPr>
        <w:t> </w:t>
      </w:r>
    </w:p>
    <w:p w14:paraId="33BC4052" w14:textId="775C9BBF" w:rsidR="00FF2838" w:rsidRPr="00FF2838" w:rsidRDefault="00FF2838" w:rsidP="00FF2838">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lang w:val="de-DE"/>
        </w:rPr>
      </w:pPr>
      <w:r w:rsidRPr="00941FF0">
        <w:rPr>
          <w:rStyle w:val="normaltextrun"/>
          <w:rFonts w:ascii="Arial" w:hAnsi="Arial" w:cs="Arial"/>
          <w:lang w:val="de-DE"/>
        </w:rPr>
        <w:t>Han L32 B  </w:t>
      </w:r>
      <w:r w:rsidRPr="00941FF0">
        <w:rPr>
          <w:rStyle w:val="spellingerrorsuperscript"/>
          <w:rFonts w:ascii="Calibri" w:eastAsiaTheme="majorEastAsia" w:hAnsi="Calibri" w:cs="Calibri"/>
          <w:sz w:val="19"/>
          <w:szCs w:val="19"/>
          <w:vertAlign w:val="superscript"/>
          <w:lang w:val="de-DE"/>
        </w:rPr>
        <w:t xml:space="preserve"> </w:t>
      </w:r>
      <w:r w:rsidRPr="00941FF0">
        <w:rPr>
          <w:rStyle w:val="normaltextrun"/>
          <w:rFonts w:ascii="Arial" w:hAnsi="Arial" w:cs="Arial"/>
          <w:lang w:val="de-DE"/>
        </w:rPr>
        <w:t> </w:t>
      </w:r>
    </w:p>
    <w:p w14:paraId="36CFE646" w14:textId="13434518" w:rsidR="00FF2838" w:rsidRPr="00FF2838" w:rsidRDefault="00FF2838" w:rsidP="00FF2838">
      <w:pPr>
        <w:pStyle w:val="paragraph"/>
        <w:numPr>
          <w:ilvl w:val="0"/>
          <w:numId w:val="1"/>
        </w:numPr>
        <w:spacing w:before="0" w:beforeAutospacing="0" w:after="0" w:afterAutospacing="0" w:line="360" w:lineRule="auto"/>
        <w:ind w:left="1080" w:firstLine="0"/>
        <w:textAlignment w:val="baseline"/>
        <w:rPr>
          <w:rStyle w:val="normaltextrun"/>
          <w:rFonts w:ascii="Segoe UI" w:hAnsi="Segoe UI" w:cs="Segoe UI"/>
          <w:sz w:val="18"/>
          <w:szCs w:val="18"/>
        </w:rPr>
      </w:pPr>
      <w:r w:rsidRPr="00FF2838">
        <w:rPr>
          <w:rStyle w:val="normaltextrun"/>
          <w:rFonts w:ascii="Arial" w:hAnsi="Arial" w:cs="Arial"/>
        </w:rPr>
        <w:t>Han Modular</w:t>
      </w:r>
      <w:r w:rsidRPr="00712297">
        <w:rPr>
          <w:rStyle w:val="normaltextrun"/>
          <w:rFonts w:ascii="Arial" w:hAnsi="Arial" w:cs="Arial"/>
          <w:vertAlign w:val="superscript"/>
        </w:rPr>
        <w:t>®</w:t>
      </w:r>
      <w:r w:rsidRPr="00FF2838">
        <w:rPr>
          <w:rStyle w:val="normaltextrun"/>
          <w:rFonts w:ascii="Arial" w:hAnsi="Arial" w:cs="Arial"/>
        </w:rPr>
        <w:t>: Han</w:t>
      </w:r>
      <w:r w:rsidR="00835647" w:rsidRPr="00835647">
        <w:rPr>
          <w:rStyle w:val="normaltextrun"/>
          <w:rFonts w:ascii="Arial" w:hAnsi="Arial" w:cs="Arial"/>
          <w:vertAlign w:val="superscript"/>
        </w:rPr>
        <w:t>®</w:t>
      </w:r>
      <w:r w:rsidRPr="00FF2838">
        <w:rPr>
          <w:rStyle w:val="normaltextrun"/>
          <w:rFonts w:ascii="Arial" w:hAnsi="Arial" w:cs="Arial"/>
        </w:rPr>
        <w:t> Shielded Power Modul</w:t>
      </w:r>
      <w:r>
        <w:rPr>
          <w:rStyle w:val="normaltextrun"/>
          <w:rFonts w:ascii="Arial" w:hAnsi="Arial" w:cs="Arial"/>
        </w:rPr>
        <w:t xml:space="preserve"> und das </w:t>
      </w:r>
      <w:r w:rsidRPr="00FF2838">
        <w:rPr>
          <w:rStyle w:val="normaltextrun"/>
          <w:rFonts w:ascii="Arial" w:hAnsi="Arial" w:cs="Arial"/>
        </w:rPr>
        <w:t>Han</w:t>
      </w:r>
      <w:r w:rsidR="00835647" w:rsidRPr="00835647">
        <w:rPr>
          <w:rStyle w:val="normaltextrun"/>
          <w:rFonts w:ascii="Arial" w:hAnsi="Arial" w:cs="Arial"/>
          <w:vertAlign w:val="superscript"/>
        </w:rPr>
        <w:t>®</w:t>
      </w:r>
      <w:r w:rsidRPr="00FF2838">
        <w:rPr>
          <w:rStyle w:val="normaltextrun"/>
          <w:rFonts w:ascii="Arial" w:hAnsi="Arial" w:cs="Arial"/>
        </w:rPr>
        <w:t> Shielded Modul Basic</w:t>
      </w:r>
    </w:p>
    <w:p w14:paraId="3A13E36F" w14:textId="77777777" w:rsidR="00567B52" w:rsidRPr="007F2329" w:rsidRDefault="00567B52" w:rsidP="00567B52">
      <w:pPr>
        <w:pStyle w:val="paragraph"/>
        <w:spacing w:before="0" w:beforeAutospacing="0" w:after="0" w:afterAutospacing="0" w:line="360" w:lineRule="auto"/>
        <w:textAlignment w:val="baseline"/>
        <w:rPr>
          <w:rFonts w:ascii="Segoe UI" w:hAnsi="Segoe UI" w:cs="Segoe UI"/>
          <w:sz w:val="18"/>
          <w:szCs w:val="18"/>
        </w:rPr>
      </w:pPr>
      <w:r w:rsidRPr="007F2329">
        <w:rPr>
          <w:rStyle w:val="eop"/>
          <w:rFonts w:ascii="Arial" w:hAnsi="Arial" w:cs="Arial"/>
        </w:rPr>
        <w:t> </w:t>
      </w:r>
    </w:p>
    <w:p w14:paraId="7C50BCF3" w14:textId="77777777" w:rsidR="00D833FA" w:rsidRPr="00180C6C" w:rsidRDefault="00D833FA" w:rsidP="00180C6C">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normaltextrun"/>
          <w:rFonts w:ascii="Arial" w:hAnsi="Arial" w:cs="Arial"/>
          <w:b/>
          <w:bCs/>
          <w:color w:val="000000"/>
          <w:lang w:val="de-DE"/>
        </w:rPr>
        <w:t>Neue Engineering-Datenformate &amp; Services</w:t>
      </w:r>
      <w:r w:rsidRPr="00180C6C">
        <w:rPr>
          <w:rStyle w:val="eop"/>
          <w:rFonts w:ascii="Arial" w:hAnsi="Arial" w:cs="Arial"/>
          <w:color w:val="000000"/>
          <w:lang w:val="de-DE"/>
        </w:rPr>
        <w:t> </w:t>
      </w:r>
    </w:p>
    <w:p w14:paraId="406DC098" w14:textId="77777777" w:rsidR="00D833FA" w:rsidRPr="00180C6C" w:rsidRDefault="00D833FA" w:rsidP="00180C6C">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normaltextrun"/>
          <w:rFonts w:ascii="Arial" w:hAnsi="Arial" w:cs="Arial"/>
          <w:lang w:val="de-DE"/>
        </w:rPr>
        <w:t>Des Weiteren baut HARTING seine Services und Tools rund um digitales Engineering konsequent aus. Das eigens in diesem Rahmen gegründete „Competence Center Digital Transformation“ der Technologiegruppe hat es sich zur Aufgabe gemacht, Anwendern verschiedenartige digitale Serviceleistungen zu bieten, damit diese ihre Produktentwicklung effizienter gestalten können.</w:t>
      </w:r>
      <w:r w:rsidRPr="00180C6C">
        <w:rPr>
          <w:rStyle w:val="eop"/>
          <w:rFonts w:ascii="Arial" w:hAnsi="Arial" w:cs="Arial"/>
          <w:lang w:val="de-DE"/>
        </w:rPr>
        <w:t> </w:t>
      </w:r>
    </w:p>
    <w:p w14:paraId="4D826D0C" w14:textId="77777777" w:rsidR="00D833FA" w:rsidRPr="00180C6C" w:rsidRDefault="00D833FA" w:rsidP="00180C6C">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eop"/>
          <w:rFonts w:ascii="Arial" w:hAnsi="Arial" w:cs="Arial"/>
          <w:lang w:val="de-DE"/>
        </w:rPr>
        <w:t> </w:t>
      </w:r>
    </w:p>
    <w:p w14:paraId="1F9E396E" w14:textId="77777777" w:rsidR="00D833FA" w:rsidRPr="00180C6C" w:rsidRDefault="00D833FA" w:rsidP="00180C6C">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normaltextrun"/>
          <w:rFonts w:ascii="Arial" w:hAnsi="Arial" w:cs="Arial"/>
          <w:u w:val="single"/>
          <w:lang w:val="de-DE"/>
        </w:rPr>
        <w:t>Die dazugehörigen Services von HARTING im Überblick:</w:t>
      </w:r>
      <w:r w:rsidRPr="00180C6C">
        <w:rPr>
          <w:rStyle w:val="normaltextrun"/>
          <w:rFonts w:ascii="Arial" w:hAnsi="Arial" w:cs="Arial"/>
          <w:lang w:val="de-DE"/>
        </w:rPr>
        <w:t> </w:t>
      </w:r>
      <w:r w:rsidRPr="00180C6C">
        <w:rPr>
          <w:rStyle w:val="eop"/>
          <w:rFonts w:ascii="Arial" w:hAnsi="Arial" w:cs="Arial"/>
          <w:lang w:val="de-DE"/>
        </w:rPr>
        <w:t> </w:t>
      </w:r>
    </w:p>
    <w:p w14:paraId="140E0329" w14:textId="77777777" w:rsidR="00D833FA" w:rsidRPr="00180C6C" w:rsidRDefault="00D833FA" w:rsidP="00180C6C">
      <w:pPr>
        <w:pStyle w:val="paragraph"/>
        <w:numPr>
          <w:ilvl w:val="0"/>
          <w:numId w:val="2"/>
        </w:numPr>
        <w:spacing w:before="0" w:beforeAutospacing="0" w:after="0" w:afterAutospacing="0" w:line="360" w:lineRule="auto"/>
        <w:ind w:left="1080" w:firstLine="0"/>
        <w:textAlignment w:val="baseline"/>
        <w:rPr>
          <w:rFonts w:ascii="Arial" w:hAnsi="Arial" w:cs="Arial"/>
          <w:lang w:val="de-DE"/>
        </w:rPr>
      </w:pPr>
      <w:r w:rsidRPr="00180C6C">
        <w:rPr>
          <w:rStyle w:val="normaltextrun"/>
          <w:rFonts w:ascii="Arial" w:hAnsi="Arial" w:cs="Arial"/>
          <w:lang w:val="de-DE"/>
        </w:rPr>
        <w:t>mehr Download-Möglichkeiten; verschiedene CAx-Formate direkt von den Produktdaten aus erreichbar</w:t>
      </w:r>
      <w:r w:rsidRPr="00180C6C">
        <w:rPr>
          <w:rStyle w:val="eop"/>
          <w:rFonts w:ascii="Arial" w:hAnsi="Arial" w:cs="Arial"/>
          <w:lang w:val="de-DE"/>
        </w:rPr>
        <w:t> </w:t>
      </w:r>
    </w:p>
    <w:p w14:paraId="789BF955" w14:textId="77777777" w:rsidR="00D833FA" w:rsidRPr="00180C6C" w:rsidRDefault="00D833FA" w:rsidP="00180C6C">
      <w:pPr>
        <w:pStyle w:val="paragraph"/>
        <w:numPr>
          <w:ilvl w:val="0"/>
          <w:numId w:val="2"/>
        </w:numPr>
        <w:spacing w:before="0" w:beforeAutospacing="0" w:after="0" w:afterAutospacing="0" w:line="360" w:lineRule="auto"/>
        <w:ind w:left="1080" w:firstLine="0"/>
        <w:textAlignment w:val="baseline"/>
        <w:rPr>
          <w:rFonts w:ascii="Calibri" w:hAnsi="Calibri" w:cs="Calibri"/>
          <w:sz w:val="22"/>
          <w:szCs w:val="22"/>
          <w:lang w:val="de-DE"/>
        </w:rPr>
      </w:pPr>
      <w:r w:rsidRPr="00180C6C">
        <w:rPr>
          <w:rStyle w:val="normaltextrun"/>
          <w:rFonts w:ascii="Arial" w:hAnsi="Arial" w:cs="Arial"/>
          <w:lang w:val="de-DE"/>
        </w:rPr>
        <w:t>Erweiterte und qualitativ verbesserte ECAD-Daten für ZUKEN E3.series und diverse Leiterplattenlayout-Systeme sowie nahezu 3000 EPLAN- Datensätze im EPLAN Data Portal (weitere folgen bis Ende des Jahres)</w:t>
      </w:r>
      <w:r w:rsidRPr="00180C6C">
        <w:rPr>
          <w:rStyle w:val="eop"/>
          <w:rFonts w:ascii="Arial" w:hAnsi="Arial" w:cs="Arial"/>
          <w:lang w:val="de-DE"/>
        </w:rPr>
        <w:t> </w:t>
      </w:r>
    </w:p>
    <w:p w14:paraId="12B92FFC" w14:textId="77777777" w:rsidR="00D833FA" w:rsidRPr="00180C6C" w:rsidRDefault="00D833FA" w:rsidP="00180C6C">
      <w:pPr>
        <w:pStyle w:val="paragraph"/>
        <w:numPr>
          <w:ilvl w:val="0"/>
          <w:numId w:val="2"/>
        </w:numPr>
        <w:spacing w:before="0" w:beforeAutospacing="0" w:after="0" w:afterAutospacing="0" w:line="360" w:lineRule="auto"/>
        <w:ind w:left="1080" w:firstLine="0"/>
        <w:textAlignment w:val="baseline"/>
        <w:rPr>
          <w:rFonts w:ascii="Arial" w:hAnsi="Arial" w:cs="Arial"/>
          <w:lang w:val="de-DE"/>
        </w:rPr>
      </w:pPr>
      <w:r w:rsidRPr="00180C6C">
        <w:rPr>
          <w:rStyle w:val="normaltextrun"/>
          <w:rFonts w:ascii="Arial" w:hAnsi="Arial" w:cs="Arial"/>
          <w:lang w:val="de-DE"/>
        </w:rPr>
        <w:t>Optimierungen und Produktergänzungen der Online-Konfiguratoren</w:t>
      </w:r>
      <w:r w:rsidRPr="00180C6C">
        <w:rPr>
          <w:rStyle w:val="eop"/>
          <w:rFonts w:ascii="Arial" w:hAnsi="Arial" w:cs="Arial"/>
          <w:lang w:val="de-DE"/>
        </w:rPr>
        <w:t> </w:t>
      </w:r>
    </w:p>
    <w:p w14:paraId="6572A4FF" w14:textId="77777777" w:rsidR="00D833FA" w:rsidRPr="00180C6C" w:rsidRDefault="00D833FA" w:rsidP="00180C6C">
      <w:pPr>
        <w:pStyle w:val="paragraph"/>
        <w:spacing w:before="0" w:beforeAutospacing="0" w:after="0" w:afterAutospacing="0" w:line="360" w:lineRule="auto"/>
        <w:textAlignment w:val="baseline"/>
        <w:rPr>
          <w:rFonts w:ascii="Segoe UI" w:hAnsi="Segoe UI" w:cs="Segoe UI"/>
          <w:sz w:val="18"/>
          <w:szCs w:val="18"/>
          <w:lang w:val="de-DE"/>
        </w:rPr>
      </w:pPr>
      <w:r w:rsidRPr="00180C6C">
        <w:rPr>
          <w:rStyle w:val="eop"/>
          <w:rFonts w:ascii="Arial" w:hAnsi="Arial" w:cs="Arial"/>
          <w:lang w:val="de-DE"/>
        </w:rPr>
        <w:t> </w:t>
      </w:r>
    </w:p>
    <w:p w14:paraId="2808FBEE" w14:textId="1B3F4EB5" w:rsidR="00567B52" w:rsidRPr="00835647" w:rsidRDefault="00D833FA" w:rsidP="00567B52">
      <w:pPr>
        <w:pStyle w:val="paragraph"/>
        <w:spacing w:before="0" w:beforeAutospacing="0" w:after="0" w:afterAutospacing="0" w:line="360" w:lineRule="auto"/>
        <w:textAlignment w:val="baseline"/>
        <w:rPr>
          <w:rStyle w:val="normaltextrun"/>
          <w:rFonts w:ascii="Arial" w:hAnsi="Arial" w:cs="Arial"/>
          <w:lang w:val="de-DE"/>
        </w:rPr>
      </w:pPr>
      <w:r w:rsidRPr="00180C6C">
        <w:rPr>
          <w:rStyle w:val="normaltextrun"/>
          <w:rFonts w:ascii="Arial" w:hAnsi="Arial" w:cs="Arial"/>
          <w:lang w:val="de-DE"/>
        </w:rPr>
        <w:t xml:space="preserve">Lesen Sie weitere Einzelheiten und Details zu unseren aufgeführten Steckverbinderlösungen und digitalen Services in der Pressemappe unter: </w:t>
      </w:r>
      <w:hyperlink r:id="rId10" w:tgtFrame="_blank" w:tooltip="https://www.harting.com/de/de/news/pressemappe" w:history="1">
        <w:r w:rsidR="00835647" w:rsidRPr="00835647">
          <w:rPr>
            <w:rStyle w:val="Hyperlink"/>
            <w:rFonts w:ascii="Arial" w:hAnsi="Arial" w:cs="Arial"/>
            <w:color w:val="6264A7"/>
            <w:shd w:val="clear" w:color="auto" w:fill="FFFFFF"/>
            <w:lang w:val="de-DE"/>
          </w:rPr>
          <w:t>https://www.harting.com/DE/de/news/pressemappe</w:t>
        </w:r>
      </w:hyperlink>
    </w:p>
    <w:p w14:paraId="531B2CED" w14:textId="0E2C9E1A" w:rsidR="00180C6C" w:rsidRDefault="00180C6C" w:rsidP="00567B52">
      <w:pPr>
        <w:pStyle w:val="paragraph"/>
        <w:spacing w:before="0" w:beforeAutospacing="0" w:after="0" w:afterAutospacing="0" w:line="360" w:lineRule="auto"/>
        <w:textAlignment w:val="baseline"/>
        <w:rPr>
          <w:rStyle w:val="normaltextrun"/>
          <w:rFonts w:ascii="Arial" w:hAnsi="Arial" w:cs="Arial"/>
          <w:lang w:val="de-DE"/>
        </w:rPr>
      </w:pPr>
    </w:p>
    <w:p w14:paraId="60B9F661" w14:textId="77777777" w:rsidR="00180C6C" w:rsidRDefault="00180C6C" w:rsidP="00567B52">
      <w:pPr>
        <w:pStyle w:val="paragraph"/>
        <w:spacing w:before="0" w:beforeAutospacing="0" w:after="0" w:afterAutospacing="0" w:line="360" w:lineRule="auto"/>
        <w:textAlignment w:val="baseline"/>
        <w:rPr>
          <w:rStyle w:val="normaltextrun"/>
          <w:rFonts w:ascii="Arial" w:hAnsi="Arial" w:cs="Arial"/>
          <w:lang w:val="de-DE"/>
        </w:rPr>
      </w:pPr>
    </w:p>
    <w:p w14:paraId="0C843D27" w14:textId="77777777" w:rsidR="00180C6C" w:rsidRDefault="00180C6C" w:rsidP="00180C6C">
      <w:r>
        <w:rPr>
          <w:b/>
        </w:rPr>
        <w:t>Über HARTING:</w:t>
      </w:r>
    </w:p>
    <w:p w14:paraId="482AC713" w14:textId="77777777" w:rsidR="00180C6C" w:rsidRDefault="00180C6C" w:rsidP="00180C6C">
      <w:pPr>
        <w:spacing w:after="0" w:line="360" w:lineRule="auto"/>
      </w:pPr>
      <w:r>
        <w:t xml:space="preserve">Die HARTING Technologiegruppe ist ein weltweit führender Anbieter von industrieller Verbindungstechnik für die drei Lebensadern „Data“, „Signal“ und „Power“ mit </w:t>
      </w:r>
      <w:r>
        <w:br/>
        <w:t>14 Produktionsstätten und Niederlassungen in 44 Ländern. Darüber hinaus stellt das Unternehmen auch Kassenzonen für den Einzelhandel, elektromagnetische Aktuatoren für den automotiven und industriellen Serieneinsatz, Ladeequipment für Elektrofahrzeuge sowie Hard- und Software für Kunden und Anwendungen u. a. in der Automatisierungs-technik, im Maschinen- und Anlagenbau, in der Robotik und im Bereich Transportation her. Rund 5.500 Mitarbeitende erwirtschafteten 2019/20 einen Umsatz von 759 Mio. Euro.</w:t>
      </w:r>
    </w:p>
    <w:p w14:paraId="2C240FCD" w14:textId="77777777" w:rsidR="00180C6C" w:rsidRDefault="00180C6C" w:rsidP="00180C6C">
      <w:pPr>
        <w:spacing w:after="0" w:line="360" w:lineRule="auto"/>
      </w:pPr>
    </w:p>
    <w:p w14:paraId="7E7EF486" w14:textId="77777777" w:rsidR="00180C6C" w:rsidRDefault="00180C6C" w:rsidP="00180C6C">
      <w:pPr>
        <w:spacing w:line="240" w:lineRule="auto"/>
        <w:rPr>
          <w:rFonts w:cs="Arial"/>
          <w:u w:val="single"/>
        </w:rPr>
      </w:pPr>
      <w:r>
        <w:rPr>
          <w:rFonts w:cs="Arial"/>
          <w:b/>
          <w:u w:val="single"/>
        </w:rPr>
        <w:t>Kontakt:</w:t>
      </w:r>
    </w:p>
    <w:p w14:paraId="6777BCB4" w14:textId="77777777" w:rsidR="00180C6C" w:rsidRDefault="00180C6C" w:rsidP="00180C6C">
      <w:pPr>
        <w:spacing w:line="240" w:lineRule="auto"/>
        <w:rPr>
          <w:rFonts w:cs="Arial"/>
        </w:rPr>
      </w:pPr>
      <w:r>
        <w:rPr>
          <w:rFonts w:cs="Arial"/>
        </w:rPr>
        <w:t>HARTING Stiftung &amp; Co. KG</w:t>
      </w:r>
      <w:r>
        <w:rPr>
          <w:rFonts w:cs="Arial"/>
        </w:rPr>
        <w:br/>
        <w:t>Detlef Sieverdingbeck</w:t>
      </w:r>
      <w:r>
        <w:rPr>
          <w:rFonts w:cs="Arial"/>
        </w:rPr>
        <w:br/>
        <w:t>Zentralbereichsleiter</w:t>
      </w:r>
      <w:r>
        <w:rPr>
          <w:rFonts w:cs="Arial"/>
        </w:rPr>
        <w:br/>
      </w:r>
      <w:r>
        <w:rPr>
          <w:rFonts w:eastAsiaTheme="minorEastAsia" w:cs="Arial"/>
          <w:noProof/>
        </w:rPr>
        <w:t>Corporate Communication &amp; Branding (CCB)</w:t>
      </w:r>
      <w:r>
        <w:rPr>
          <w:rFonts w:eastAsiaTheme="minorEastAsia" w:cs="Arial"/>
          <w:noProof/>
        </w:rPr>
        <w:br/>
      </w:r>
      <w:r>
        <w:rPr>
          <w:rFonts w:cs="Arial"/>
        </w:rPr>
        <w:t>Marienwerderstr. 3</w:t>
      </w:r>
    </w:p>
    <w:p w14:paraId="778F2153" w14:textId="77777777" w:rsidR="00180C6C" w:rsidRDefault="00180C6C" w:rsidP="00180C6C">
      <w:pPr>
        <w:spacing w:line="240" w:lineRule="auto"/>
        <w:rPr>
          <w:rFonts w:cs="Arial"/>
        </w:rPr>
      </w:pPr>
      <w:r>
        <w:rPr>
          <w:rFonts w:cs="Arial"/>
        </w:rPr>
        <w:t>32339 Espelkamp</w:t>
      </w:r>
    </w:p>
    <w:p w14:paraId="48FE687C" w14:textId="77777777" w:rsidR="00180C6C" w:rsidRDefault="00180C6C" w:rsidP="00180C6C">
      <w:pPr>
        <w:spacing w:line="240" w:lineRule="auto"/>
      </w:pPr>
      <w:r>
        <w:rPr>
          <w:rFonts w:cs="Arial"/>
        </w:rPr>
        <w:t>Tel.: 05772 47-244</w:t>
      </w:r>
      <w:r>
        <w:rPr>
          <w:rFonts w:cs="Arial"/>
        </w:rPr>
        <w:br/>
        <w:t>Fax: 05772 47-400</w:t>
      </w:r>
      <w:r>
        <w:rPr>
          <w:rFonts w:cs="Arial"/>
        </w:rPr>
        <w:br/>
      </w:r>
      <w:hyperlink r:id="rId11" w:history="1">
        <w:r>
          <w:rPr>
            <w:rStyle w:val="Hyperlink"/>
            <w:rFonts w:cs="Arial"/>
          </w:rPr>
          <w:t>Detlef.Sieverdingbeck@HARTING.com</w:t>
        </w:r>
      </w:hyperlink>
      <w:r>
        <w:br/>
      </w:r>
      <w:r>
        <w:rPr>
          <w:rFonts w:cs="Arial"/>
        </w:rPr>
        <w:t xml:space="preserve">Weitere Informationen: </w:t>
      </w:r>
      <w:hyperlink r:id="rId12" w:history="1">
        <w:r>
          <w:rPr>
            <w:rStyle w:val="Hyperlink"/>
            <w:rFonts w:cs="Arial"/>
          </w:rPr>
          <w:t>www.</w:t>
        </w:r>
        <w:r>
          <w:rPr>
            <w:rStyle w:val="Hyperlink"/>
          </w:rPr>
          <w:t>HARTING.com</w:t>
        </w:r>
      </w:hyperlink>
    </w:p>
    <w:p w14:paraId="62FB3649" w14:textId="77777777" w:rsidR="00180C6C" w:rsidRPr="00D30B57" w:rsidRDefault="00180C6C" w:rsidP="00180C6C">
      <w:pPr>
        <w:rPr>
          <w:rStyle w:val="Hyperlink"/>
          <w:color w:val="auto"/>
          <w:u w:val="none"/>
        </w:rPr>
      </w:pPr>
    </w:p>
    <w:p w14:paraId="50955900" w14:textId="77777777" w:rsidR="00180C6C" w:rsidRPr="00180C6C" w:rsidRDefault="00180C6C" w:rsidP="00567B52">
      <w:pPr>
        <w:pStyle w:val="paragraph"/>
        <w:spacing w:before="0" w:beforeAutospacing="0" w:after="0" w:afterAutospacing="0" w:line="360" w:lineRule="auto"/>
        <w:textAlignment w:val="baseline"/>
        <w:rPr>
          <w:rFonts w:ascii="Segoe UI" w:hAnsi="Segoe UI" w:cs="Segoe UI"/>
          <w:sz w:val="18"/>
          <w:szCs w:val="18"/>
          <w:lang w:val="de-DE"/>
        </w:rPr>
      </w:pPr>
    </w:p>
    <w:p w14:paraId="21042F4F" w14:textId="7BB5B4CC" w:rsidR="00B700B7" w:rsidRPr="00941FF0" w:rsidRDefault="00B700B7" w:rsidP="00567B52">
      <w:pPr>
        <w:spacing w:line="360" w:lineRule="auto"/>
      </w:pPr>
    </w:p>
    <w:sectPr w:rsidR="00B700B7" w:rsidRPr="00941FF0" w:rsidSect="002C38B2">
      <w:headerReference w:type="default" r:id="rId13"/>
      <w:pgSz w:w="11906" w:h="16838" w:code="9"/>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A453" w14:textId="77777777" w:rsidR="00F06AD9" w:rsidRDefault="00F06AD9" w:rsidP="001A06E0">
      <w:pPr>
        <w:spacing w:after="0" w:line="240" w:lineRule="auto"/>
      </w:pPr>
      <w:r>
        <w:separator/>
      </w:r>
    </w:p>
  </w:endnote>
  <w:endnote w:type="continuationSeparator" w:id="0">
    <w:p w14:paraId="21C0CDB8" w14:textId="77777777" w:rsidR="00F06AD9" w:rsidRDefault="00F06AD9"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1260" w14:textId="77777777" w:rsidR="00F06AD9" w:rsidRDefault="00F06AD9" w:rsidP="001A06E0">
      <w:pPr>
        <w:spacing w:after="0" w:line="240" w:lineRule="auto"/>
      </w:pPr>
      <w:r>
        <w:separator/>
      </w:r>
    </w:p>
  </w:footnote>
  <w:footnote w:type="continuationSeparator" w:id="0">
    <w:p w14:paraId="4A96A253" w14:textId="77777777" w:rsidR="00F06AD9" w:rsidRDefault="00F06AD9"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A2F96" w14:textId="77777777" w:rsidR="00046F26" w:rsidRDefault="00046F26" w:rsidP="00A9382E">
    <w:pPr>
      <w:pStyle w:val="Titel"/>
    </w:pPr>
    <w:r w:rsidRPr="00A9382E">
      <w:rPr>
        <w:noProof/>
        <w:lang w:eastAsia="de-DE"/>
      </w:rPr>
      <w:drawing>
        <wp:anchor distT="0" distB="0" distL="114300" distR="114300" simplePos="0" relativeHeight="251661312" behindDoc="1" locked="0" layoutInCell="1" allowOverlap="1" wp14:anchorId="7E3A61DB" wp14:editId="20C91954">
          <wp:simplePos x="0" y="0"/>
          <wp:positionH relativeFrom="column">
            <wp:posOffset>-853440</wp:posOffset>
          </wp:positionH>
          <wp:positionV relativeFrom="paragraph">
            <wp:posOffset>-440690</wp:posOffset>
          </wp:positionV>
          <wp:extent cx="7560000" cy="1080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_Kopf Pressebo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r w:rsidRPr="00A9382E">
      <w:t>Presseinformation</w:t>
    </w:r>
  </w:p>
  <w:p w14:paraId="19108561" w14:textId="169FC0D6" w:rsidR="00046F26" w:rsidRPr="008724CD" w:rsidRDefault="00567B52" w:rsidP="00E916B2">
    <w:pPr>
      <w:spacing w:before="960" w:after="0"/>
      <w:jc w:val="right"/>
      <w:rPr>
        <w:sz w:val="20"/>
        <w:szCs w:val="20"/>
      </w:rPr>
    </w:pPr>
    <w:r>
      <w:rPr>
        <w:sz w:val="20"/>
        <w:szCs w:val="20"/>
      </w:rPr>
      <w:t xml:space="preserve">November </w:t>
    </w:r>
    <w:r w:rsidR="00FD6007">
      <w:rPr>
        <w:sz w:val="20"/>
        <w:szCs w:val="20"/>
      </w:rPr>
      <w:t>20</w:t>
    </w:r>
    <w:r w:rsidR="00C245E6">
      <w:rPr>
        <w:sz w:val="20"/>
        <w:szCs w:val="20"/>
      </w:rPr>
      <w:t>21</w:t>
    </w:r>
    <w:r w:rsidR="00046F26" w:rsidRPr="008724CD">
      <w:rPr>
        <w:sz w:val="20"/>
        <w:szCs w:val="20"/>
      </w:rPr>
      <w:t xml:space="preserve">, Seite </w:t>
    </w:r>
    <w:r w:rsidR="00046F26" w:rsidRPr="008724CD">
      <w:rPr>
        <w:rStyle w:val="Seitenzahl"/>
        <w:rFonts w:cs="Arial"/>
        <w:sz w:val="20"/>
        <w:szCs w:val="20"/>
      </w:rPr>
      <w:fldChar w:fldCharType="begin"/>
    </w:r>
    <w:r w:rsidR="00046F26" w:rsidRPr="008724CD">
      <w:rPr>
        <w:rStyle w:val="Seitenzahl"/>
        <w:rFonts w:cs="Arial"/>
        <w:sz w:val="20"/>
        <w:szCs w:val="20"/>
      </w:rPr>
      <w:instrText xml:space="preserve"> PAGE </w:instrText>
    </w:r>
    <w:r w:rsidR="00046F26" w:rsidRPr="008724CD">
      <w:rPr>
        <w:rStyle w:val="Seitenzahl"/>
        <w:rFonts w:cs="Arial"/>
        <w:sz w:val="20"/>
        <w:szCs w:val="20"/>
      </w:rPr>
      <w:fldChar w:fldCharType="separate"/>
    </w:r>
    <w:r w:rsidR="00D023F6">
      <w:rPr>
        <w:rStyle w:val="Seitenzahl"/>
        <w:rFonts w:cs="Arial"/>
        <w:noProof/>
        <w:sz w:val="20"/>
        <w:szCs w:val="20"/>
      </w:rPr>
      <w:t>3</w:t>
    </w:r>
    <w:r w:rsidR="00046F26" w:rsidRPr="008724CD">
      <w:rPr>
        <w:rStyle w:val="Seitenzahl"/>
        <w:rFonts w:cs="Arial"/>
        <w:sz w:val="20"/>
        <w:szCs w:val="20"/>
      </w:rPr>
      <w:fldChar w:fldCharType="end"/>
    </w:r>
    <w:r w:rsidR="00046F26">
      <w:rPr>
        <w:rStyle w:val="Seitenzahl"/>
        <w:rFonts w:cs="Arial"/>
        <w:szCs w:val="20"/>
      </w:rPr>
      <w:t xml:space="preserve"> /</w:t>
    </w:r>
    <w:r w:rsidR="00046F26" w:rsidRPr="008724CD">
      <w:rPr>
        <w:rStyle w:val="Seitenzahl"/>
        <w:rFonts w:cs="Arial"/>
        <w:sz w:val="20"/>
        <w:szCs w:val="20"/>
      </w:rPr>
      <w:t xml:space="preserve"> </w:t>
    </w:r>
    <w:r w:rsidR="00046F26" w:rsidRPr="008724CD">
      <w:rPr>
        <w:rStyle w:val="Seitenzahl"/>
        <w:rFonts w:cs="Arial"/>
        <w:sz w:val="20"/>
        <w:szCs w:val="20"/>
      </w:rPr>
      <w:fldChar w:fldCharType="begin"/>
    </w:r>
    <w:r w:rsidR="00046F26" w:rsidRPr="008724CD">
      <w:rPr>
        <w:rStyle w:val="Seitenzahl"/>
        <w:rFonts w:cs="Arial"/>
        <w:sz w:val="20"/>
        <w:szCs w:val="20"/>
      </w:rPr>
      <w:instrText xml:space="preserve"> NUMPAGES </w:instrText>
    </w:r>
    <w:r w:rsidR="00046F26" w:rsidRPr="008724CD">
      <w:rPr>
        <w:rStyle w:val="Seitenzahl"/>
        <w:rFonts w:cs="Arial"/>
        <w:sz w:val="20"/>
        <w:szCs w:val="20"/>
      </w:rPr>
      <w:fldChar w:fldCharType="separate"/>
    </w:r>
    <w:r w:rsidR="00D023F6">
      <w:rPr>
        <w:rStyle w:val="Seitenzahl"/>
        <w:rFonts w:cs="Arial"/>
        <w:noProof/>
        <w:sz w:val="20"/>
        <w:szCs w:val="20"/>
      </w:rPr>
      <w:t>3</w:t>
    </w:r>
    <w:r w:rsidR="00046F26"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822B1"/>
    <w:multiLevelType w:val="multilevel"/>
    <w:tmpl w:val="158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B96332"/>
    <w:multiLevelType w:val="multilevel"/>
    <w:tmpl w:val="88246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9CD"/>
    <w:rsid w:val="000000B2"/>
    <w:rsid w:val="000009CD"/>
    <w:rsid w:val="00005405"/>
    <w:rsid w:val="000069B7"/>
    <w:rsid w:val="00011E09"/>
    <w:rsid w:val="00012DE4"/>
    <w:rsid w:val="000149C1"/>
    <w:rsid w:val="00015134"/>
    <w:rsid w:val="00032286"/>
    <w:rsid w:val="00041E42"/>
    <w:rsid w:val="00046F26"/>
    <w:rsid w:val="00051796"/>
    <w:rsid w:val="00057C84"/>
    <w:rsid w:val="00057D73"/>
    <w:rsid w:val="0007414C"/>
    <w:rsid w:val="00074291"/>
    <w:rsid w:val="00087C42"/>
    <w:rsid w:val="000941AB"/>
    <w:rsid w:val="00094BE9"/>
    <w:rsid w:val="00095A37"/>
    <w:rsid w:val="000B2F09"/>
    <w:rsid w:val="000B40A0"/>
    <w:rsid w:val="000B503C"/>
    <w:rsid w:val="000B7110"/>
    <w:rsid w:val="000C0421"/>
    <w:rsid w:val="000C0B44"/>
    <w:rsid w:val="000D3604"/>
    <w:rsid w:val="000E0627"/>
    <w:rsid w:val="000E33BF"/>
    <w:rsid w:val="000E6B61"/>
    <w:rsid w:val="000E7D78"/>
    <w:rsid w:val="000F39D2"/>
    <w:rsid w:val="001029FF"/>
    <w:rsid w:val="00111EEF"/>
    <w:rsid w:val="00112315"/>
    <w:rsid w:val="0011357B"/>
    <w:rsid w:val="00120248"/>
    <w:rsid w:val="00135BB0"/>
    <w:rsid w:val="001515D9"/>
    <w:rsid w:val="00162143"/>
    <w:rsid w:val="00171C59"/>
    <w:rsid w:val="001727C7"/>
    <w:rsid w:val="00174BC3"/>
    <w:rsid w:val="00174F59"/>
    <w:rsid w:val="00180C6C"/>
    <w:rsid w:val="001A06E0"/>
    <w:rsid w:val="001A5D40"/>
    <w:rsid w:val="001A675A"/>
    <w:rsid w:val="001B1FE1"/>
    <w:rsid w:val="001C7507"/>
    <w:rsid w:val="001D28E7"/>
    <w:rsid w:val="001D3386"/>
    <w:rsid w:val="001D4D2E"/>
    <w:rsid w:val="001D5CD7"/>
    <w:rsid w:val="001E22D5"/>
    <w:rsid w:val="001E30C2"/>
    <w:rsid w:val="001F3BE7"/>
    <w:rsid w:val="001F683C"/>
    <w:rsid w:val="002117DE"/>
    <w:rsid w:val="00231FC6"/>
    <w:rsid w:val="00233422"/>
    <w:rsid w:val="00233928"/>
    <w:rsid w:val="002407F8"/>
    <w:rsid w:val="00240A0E"/>
    <w:rsid w:val="00251685"/>
    <w:rsid w:val="002646CA"/>
    <w:rsid w:val="00265C1B"/>
    <w:rsid w:val="002700B6"/>
    <w:rsid w:val="00274A3F"/>
    <w:rsid w:val="002750F0"/>
    <w:rsid w:val="00276759"/>
    <w:rsid w:val="00285DC5"/>
    <w:rsid w:val="002868AD"/>
    <w:rsid w:val="002915D3"/>
    <w:rsid w:val="002925D8"/>
    <w:rsid w:val="002A3208"/>
    <w:rsid w:val="002B316A"/>
    <w:rsid w:val="002C38B2"/>
    <w:rsid w:val="002C5051"/>
    <w:rsid w:val="002C578E"/>
    <w:rsid w:val="002C657D"/>
    <w:rsid w:val="002C6A12"/>
    <w:rsid w:val="002C706A"/>
    <w:rsid w:val="002D0770"/>
    <w:rsid w:val="002D0838"/>
    <w:rsid w:val="002D2DA4"/>
    <w:rsid w:val="00303833"/>
    <w:rsid w:val="00304E5A"/>
    <w:rsid w:val="00307B27"/>
    <w:rsid w:val="00313819"/>
    <w:rsid w:val="003145CB"/>
    <w:rsid w:val="00320671"/>
    <w:rsid w:val="00320915"/>
    <w:rsid w:val="00320A78"/>
    <w:rsid w:val="00321895"/>
    <w:rsid w:val="003274B7"/>
    <w:rsid w:val="00345604"/>
    <w:rsid w:val="00347384"/>
    <w:rsid w:val="0034777B"/>
    <w:rsid w:val="00360359"/>
    <w:rsid w:val="00363621"/>
    <w:rsid w:val="0036435F"/>
    <w:rsid w:val="003763FD"/>
    <w:rsid w:val="003774DB"/>
    <w:rsid w:val="00394315"/>
    <w:rsid w:val="003A05CA"/>
    <w:rsid w:val="003A5AB6"/>
    <w:rsid w:val="003A5CED"/>
    <w:rsid w:val="003A69EB"/>
    <w:rsid w:val="003A7145"/>
    <w:rsid w:val="003C205C"/>
    <w:rsid w:val="003C350F"/>
    <w:rsid w:val="003C70EC"/>
    <w:rsid w:val="003F2420"/>
    <w:rsid w:val="003F4FD3"/>
    <w:rsid w:val="003F500A"/>
    <w:rsid w:val="00410AAC"/>
    <w:rsid w:val="0044125F"/>
    <w:rsid w:val="00443B9C"/>
    <w:rsid w:val="00444304"/>
    <w:rsid w:val="00445141"/>
    <w:rsid w:val="0045659D"/>
    <w:rsid w:val="00463FD7"/>
    <w:rsid w:val="004641BD"/>
    <w:rsid w:val="00475235"/>
    <w:rsid w:val="004926AF"/>
    <w:rsid w:val="00493981"/>
    <w:rsid w:val="004953AC"/>
    <w:rsid w:val="004A29BE"/>
    <w:rsid w:val="004A58A3"/>
    <w:rsid w:val="004B3CC3"/>
    <w:rsid w:val="004C24BE"/>
    <w:rsid w:val="004C7192"/>
    <w:rsid w:val="004F11EF"/>
    <w:rsid w:val="004F26B0"/>
    <w:rsid w:val="004F313D"/>
    <w:rsid w:val="004F48FE"/>
    <w:rsid w:val="005004F7"/>
    <w:rsid w:val="005124BA"/>
    <w:rsid w:val="00523FC3"/>
    <w:rsid w:val="00532014"/>
    <w:rsid w:val="00534075"/>
    <w:rsid w:val="005420ED"/>
    <w:rsid w:val="0054456C"/>
    <w:rsid w:val="0055232C"/>
    <w:rsid w:val="005632AB"/>
    <w:rsid w:val="005652E3"/>
    <w:rsid w:val="00567B52"/>
    <w:rsid w:val="00572911"/>
    <w:rsid w:val="00577996"/>
    <w:rsid w:val="00580368"/>
    <w:rsid w:val="005805F6"/>
    <w:rsid w:val="00582C84"/>
    <w:rsid w:val="00586079"/>
    <w:rsid w:val="00586C88"/>
    <w:rsid w:val="00592331"/>
    <w:rsid w:val="005929FE"/>
    <w:rsid w:val="00593449"/>
    <w:rsid w:val="005A1C93"/>
    <w:rsid w:val="005B259C"/>
    <w:rsid w:val="005B4513"/>
    <w:rsid w:val="005B5F40"/>
    <w:rsid w:val="005C0024"/>
    <w:rsid w:val="005C289C"/>
    <w:rsid w:val="005C6EE2"/>
    <w:rsid w:val="005D666E"/>
    <w:rsid w:val="005E490F"/>
    <w:rsid w:val="005F4131"/>
    <w:rsid w:val="00603C38"/>
    <w:rsid w:val="00605F8D"/>
    <w:rsid w:val="00610302"/>
    <w:rsid w:val="00621E31"/>
    <w:rsid w:val="00626AEC"/>
    <w:rsid w:val="00641966"/>
    <w:rsid w:val="006424D4"/>
    <w:rsid w:val="006517EB"/>
    <w:rsid w:val="00656D96"/>
    <w:rsid w:val="00664071"/>
    <w:rsid w:val="0067629E"/>
    <w:rsid w:val="006828DE"/>
    <w:rsid w:val="00683336"/>
    <w:rsid w:val="006835E7"/>
    <w:rsid w:val="0068570A"/>
    <w:rsid w:val="00697528"/>
    <w:rsid w:val="006977ED"/>
    <w:rsid w:val="006A72F6"/>
    <w:rsid w:val="006B1E62"/>
    <w:rsid w:val="006B3B60"/>
    <w:rsid w:val="006B7B85"/>
    <w:rsid w:val="006C2144"/>
    <w:rsid w:val="006C5F2D"/>
    <w:rsid w:val="006D0858"/>
    <w:rsid w:val="006D0F17"/>
    <w:rsid w:val="006D4E3D"/>
    <w:rsid w:val="006D5858"/>
    <w:rsid w:val="007004C5"/>
    <w:rsid w:val="00712297"/>
    <w:rsid w:val="00714351"/>
    <w:rsid w:val="007148FE"/>
    <w:rsid w:val="00715A92"/>
    <w:rsid w:val="00723581"/>
    <w:rsid w:val="007264AD"/>
    <w:rsid w:val="00730C33"/>
    <w:rsid w:val="00731BFC"/>
    <w:rsid w:val="007457A6"/>
    <w:rsid w:val="007522B8"/>
    <w:rsid w:val="00752582"/>
    <w:rsid w:val="007551B9"/>
    <w:rsid w:val="00760386"/>
    <w:rsid w:val="007636D6"/>
    <w:rsid w:val="00773738"/>
    <w:rsid w:val="00780BC9"/>
    <w:rsid w:val="00793A04"/>
    <w:rsid w:val="00794DC6"/>
    <w:rsid w:val="00797912"/>
    <w:rsid w:val="007A104D"/>
    <w:rsid w:val="007A2004"/>
    <w:rsid w:val="007A3D54"/>
    <w:rsid w:val="007C55DF"/>
    <w:rsid w:val="007C6026"/>
    <w:rsid w:val="007D3AE1"/>
    <w:rsid w:val="007D6DAB"/>
    <w:rsid w:val="007F00DE"/>
    <w:rsid w:val="007F2329"/>
    <w:rsid w:val="007F4ABA"/>
    <w:rsid w:val="007F4B05"/>
    <w:rsid w:val="007F6D7F"/>
    <w:rsid w:val="00806FDC"/>
    <w:rsid w:val="008216D7"/>
    <w:rsid w:val="008328A3"/>
    <w:rsid w:val="00835647"/>
    <w:rsid w:val="008420D2"/>
    <w:rsid w:val="00843355"/>
    <w:rsid w:val="008512E3"/>
    <w:rsid w:val="00855FE3"/>
    <w:rsid w:val="00865ED3"/>
    <w:rsid w:val="008724CD"/>
    <w:rsid w:val="00880CE6"/>
    <w:rsid w:val="0088414D"/>
    <w:rsid w:val="00886F31"/>
    <w:rsid w:val="0089331D"/>
    <w:rsid w:val="008A5296"/>
    <w:rsid w:val="008A5D9A"/>
    <w:rsid w:val="008B6C8C"/>
    <w:rsid w:val="008C30DB"/>
    <w:rsid w:val="008C5B33"/>
    <w:rsid w:val="008D2554"/>
    <w:rsid w:val="008D4E2D"/>
    <w:rsid w:val="008D6F37"/>
    <w:rsid w:val="008F5CFC"/>
    <w:rsid w:val="008F6813"/>
    <w:rsid w:val="008F72F6"/>
    <w:rsid w:val="00900160"/>
    <w:rsid w:val="00902DD5"/>
    <w:rsid w:val="009069BC"/>
    <w:rsid w:val="00907348"/>
    <w:rsid w:val="00917E9E"/>
    <w:rsid w:val="00922FF3"/>
    <w:rsid w:val="00925DB6"/>
    <w:rsid w:val="00935BF5"/>
    <w:rsid w:val="00941FF0"/>
    <w:rsid w:val="00942A8C"/>
    <w:rsid w:val="00950C85"/>
    <w:rsid w:val="009525B5"/>
    <w:rsid w:val="009674FE"/>
    <w:rsid w:val="00970086"/>
    <w:rsid w:val="0097356D"/>
    <w:rsid w:val="00974D73"/>
    <w:rsid w:val="00982B1D"/>
    <w:rsid w:val="009857DE"/>
    <w:rsid w:val="009874C0"/>
    <w:rsid w:val="00995967"/>
    <w:rsid w:val="00996A27"/>
    <w:rsid w:val="009A4B98"/>
    <w:rsid w:val="009A5AA6"/>
    <w:rsid w:val="009A6871"/>
    <w:rsid w:val="009A7886"/>
    <w:rsid w:val="009B1036"/>
    <w:rsid w:val="009B15F0"/>
    <w:rsid w:val="009B2DCF"/>
    <w:rsid w:val="009B3DB2"/>
    <w:rsid w:val="009B5901"/>
    <w:rsid w:val="009B5AF1"/>
    <w:rsid w:val="009B642E"/>
    <w:rsid w:val="009C242A"/>
    <w:rsid w:val="009C2A85"/>
    <w:rsid w:val="009C47A8"/>
    <w:rsid w:val="009C591B"/>
    <w:rsid w:val="009E0EF5"/>
    <w:rsid w:val="009F0E42"/>
    <w:rsid w:val="009F226D"/>
    <w:rsid w:val="009F4253"/>
    <w:rsid w:val="009F69B3"/>
    <w:rsid w:val="00A0177E"/>
    <w:rsid w:val="00A032D0"/>
    <w:rsid w:val="00A059B0"/>
    <w:rsid w:val="00A05B6C"/>
    <w:rsid w:val="00A24A3B"/>
    <w:rsid w:val="00A30755"/>
    <w:rsid w:val="00A31726"/>
    <w:rsid w:val="00A32F9C"/>
    <w:rsid w:val="00A36906"/>
    <w:rsid w:val="00A424D5"/>
    <w:rsid w:val="00A55426"/>
    <w:rsid w:val="00A5729D"/>
    <w:rsid w:val="00A604E4"/>
    <w:rsid w:val="00A70F8E"/>
    <w:rsid w:val="00A74480"/>
    <w:rsid w:val="00A774E1"/>
    <w:rsid w:val="00A8210A"/>
    <w:rsid w:val="00A8790C"/>
    <w:rsid w:val="00A93156"/>
    <w:rsid w:val="00A9382E"/>
    <w:rsid w:val="00A97E58"/>
    <w:rsid w:val="00AA087B"/>
    <w:rsid w:val="00AB24C0"/>
    <w:rsid w:val="00AC0E49"/>
    <w:rsid w:val="00AD2A5E"/>
    <w:rsid w:val="00AD58A2"/>
    <w:rsid w:val="00AF00CB"/>
    <w:rsid w:val="00AF4212"/>
    <w:rsid w:val="00B05414"/>
    <w:rsid w:val="00B066F6"/>
    <w:rsid w:val="00B0711B"/>
    <w:rsid w:val="00B167AB"/>
    <w:rsid w:val="00B32A25"/>
    <w:rsid w:val="00B33FDF"/>
    <w:rsid w:val="00B37109"/>
    <w:rsid w:val="00B4193F"/>
    <w:rsid w:val="00B46327"/>
    <w:rsid w:val="00B6197C"/>
    <w:rsid w:val="00B6670C"/>
    <w:rsid w:val="00B700B7"/>
    <w:rsid w:val="00B75853"/>
    <w:rsid w:val="00B87930"/>
    <w:rsid w:val="00BA3E39"/>
    <w:rsid w:val="00BA6250"/>
    <w:rsid w:val="00BA72E1"/>
    <w:rsid w:val="00BA771C"/>
    <w:rsid w:val="00BB1A5B"/>
    <w:rsid w:val="00BC07F4"/>
    <w:rsid w:val="00BC20F5"/>
    <w:rsid w:val="00BC5297"/>
    <w:rsid w:val="00BC7D6F"/>
    <w:rsid w:val="00BD12FC"/>
    <w:rsid w:val="00BD389B"/>
    <w:rsid w:val="00BD47E0"/>
    <w:rsid w:val="00BE7E37"/>
    <w:rsid w:val="00BF0A4F"/>
    <w:rsid w:val="00BF2926"/>
    <w:rsid w:val="00BF7E4D"/>
    <w:rsid w:val="00C0243C"/>
    <w:rsid w:val="00C15FAF"/>
    <w:rsid w:val="00C239E9"/>
    <w:rsid w:val="00C245E6"/>
    <w:rsid w:val="00C33D2B"/>
    <w:rsid w:val="00C473E1"/>
    <w:rsid w:val="00C4772C"/>
    <w:rsid w:val="00C51EF8"/>
    <w:rsid w:val="00C666E5"/>
    <w:rsid w:val="00C70C49"/>
    <w:rsid w:val="00C7740A"/>
    <w:rsid w:val="00C81F36"/>
    <w:rsid w:val="00C901B5"/>
    <w:rsid w:val="00C91568"/>
    <w:rsid w:val="00C9564A"/>
    <w:rsid w:val="00C95A36"/>
    <w:rsid w:val="00C96F4F"/>
    <w:rsid w:val="00CA4097"/>
    <w:rsid w:val="00CA4578"/>
    <w:rsid w:val="00CB0AC9"/>
    <w:rsid w:val="00CB0D5B"/>
    <w:rsid w:val="00CB2FF5"/>
    <w:rsid w:val="00CB37F3"/>
    <w:rsid w:val="00CB4C01"/>
    <w:rsid w:val="00CB7D82"/>
    <w:rsid w:val="00CC70A4"/>
    <w:rsid w:val="00CD31E2"/>
    <w:rsid w:val="00CD3207"/>
    <w:rsid w:val="00CD44B2"/>
    <w:rsid w:val="00CD7A47"/>
    <w:rsid w:val="00CE0C6C"/>
    <w:rsid w:val="00CE282C"/>
    <w:rsid w:val="00CF4D0C"/>
    <w:rsid w:val="00CF51E8"/>
    <w:rsid w:val="00CF6C6D"/>
    <w:rsid w:val="00D007CC"/>
    <w:rsid w:val="00D023F6"/>
    <w:rsid w:val="00D1652D"/>
    <w:rsid w:val="00D24434"/>
    <w:rsid w:val="00D3151F"/>
    <w:rsid w:val="00D443F6"/>
    <w:rsid w:val="00D463F6"/>
    <w:rsid w:val="00D52803"/>
    <w:rsid w:val="00D6175F"/>
    <w:rsid w:val="00D623B2"/>
    <w:rsid w:val="00D740B8"/>
    <w:rsid w:val="00D80D1D"/>
    <w:rsid w:val="00D833FA"/>
    <w:rsid w:val="00D840AF"/>
    <w:rsid w:val="00D857A7"/>
    <w:rsid w:val="00DA0B84"/>
    <w:rsid w:val="00DA3CB0"/>
    <w:rsid w:val="00DB5062"/>
    <w:rsid w:val="00DB574E"/>
    <w:rsid w:val="00DB71A4"/>
    <w:rsid w:val="00DC1EFB"/>
    <w:rsid w:val="00DC4A93"/>
    <w:rsid w:val="00DC56C4"/>
    <w:rsid w:val="00DD14C6"/>
    <w:rsid w:val="00DD31C6"/>
    <w:rsid w:val="00DE0A71"/>
    <w:rsid w:val="00DE2E12"/>
    <w:rsid w:val="00DE3851"/>
    <w:rsid w:val="00DE7DEB"/>
    <w:rsid w:val="00DF0B0B"/>
    <w:rsid w:val="00DF1E44"/>
    <w:rsid w:val="00E1116B"/>
    <w:rsid w:val="00E209FC"/>
    <w:rsid w:val="00E21334"/>
    <w:rsid w:val="00E2558F"/>
    <w:rsid w:val="00E27E35"/>
    <w:rsid w:val="00E348DA"/>
    <w:rsid w:val="00E34DA0"/>
    <w:rsid w:val="00E37DA3"/>
    <w:rsid w:val="00E523D5"/>
    <w:rsid w:val="00E56A55"/>
    <w:rsid w:val="00E668CF"/>
    <w:rsid w:val="00E6762F"/>
    <w:rsid w:val="00E73075"/>
    <w:rsid w:val="00E83A24"/>
    <w:rsid w:val="00E916B2"/>
    <w:rsid w:val="00EA1538"/>
    <w:rsid w:val="00EA300E"/>
    <w:rsid w:val="00EB527B"/>
    <w:rsid w:val="00EC742E"/>
    <w:rsid w:val="00EC7557"/>
    <w:rsid w:val="00ED0788"/>
    <w:rsid w:val="00ED085E"/>
    <w:rsid w:val="00ED20FF"/>
    <w:rsid w:val="00EE37EA"/>
    <w:rsid w:val="00F00E07"/>
    <w:rsid w:val="00F01001"/>
    <w:rsid w:val="00F011FE"/>
    <w:rsid w:val="00F01915"/>
    <w:rsid w:val="00F0199D"/>
    <w:rsid w:val="00F03F26"/>
    <w:rsid w:val="00F06AD9"/>
    <w:rsid w:val="00F14772"/>
    <w:rsid w:val="00F162A3"/>
    <w:rsid w:val="00F222A4"/>
    <w:rsid w:val="00F2529C"/>
    <w:rsid w:val="00F26480"/>
    <w:rsid w:val="00F27FFB"/>
    <w:rsid w:val="00F3514B"/>
    <w:rsid w:val="00F4434E"/>
    <w:rsid w:val="00F445E0"/>
    <w:rsid w:val="00F45C21"/>
    <w:rsid w:val="00F500AD"/>
    <w:rsid w:val="00F501A7"/>
    <w:rsid w:val="00F50FFD"/>
    <w:rsid w:val="00F510CD"/>
    <w:rsid w:val="00F51711"/>
    <w:rsid w:val="00F555BA"/>
    <w:rsid w:val="00F6664E"/>
    <w:rsid w:val="00F7011C"/>
    <w:rsid w:val="00F70582"/>
    <w:rsid w:val="00F7087F"/>
    <w:rsid w:val="00F7169F"/>
    <w:rsid w:val="00F844A4"/>
    <w:rsid w:val="00F84EF0"/>
    <w:rsid w:val="00F86527"/>
    <w:rsid w:val="00F86840"/>
    <w:rsid w:val="00F97622"/>
    <w:rsid w:val="00FA5DAB"/>
    <w:rsid w:val="00FB475D"/>
    <w:rsid w:val="00FB7300"/>
    <w:rsid w:val="00FD6007"/>
    <w:rsid w:val="00FD7718"/>
    <w:rsid w:val="00FE0422"/>
    <w:rsid w:val="00FE3CE9"/>
    <w:rsid w:val="00FF0BE9"/>
    <w:rsid w:val="00FF2838"/>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DC6D91"/>
  <w15:docId w15:val="{ED84A43B-8C83-47D3-8D02-88F2985C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Textkrper3">
    <w:name w:val="Body Text 3"/>
    <w:link w:val="Textkrper3Zchn"/>
    <w:semiHidden/>
    <w:unhideWhenUsed/>
    <w:rsid w:val="00DD14C6"/>
    <w:pPr>
      <w:spacing w:after="120"/>
    </w:pPr>
    <w:rPr>
      <w:rFonts w:ascii="Arial" w:eastAsia="Arial Unicode MS" w:hAnsi="Arial" w:cs="Arial Unicode MS"/>
      <w:color w:val="000000"/>
      <w:sz w:val="16"/>
      <w:szCs w:val="16"/>
      <w:u w:color="000000"/>
      <w:lang w:eastAsia="de-DE"/>
    </w:rPr>
  </w:style>
  <w:style w:type="character" w:customStyle="1" w:styleId="Textkrper3Zchn">
    <w:name w:val="Textkörper 3 Zchn"/>
    <w:basedOn w:val="Absatz-Standardschriftart"/>
    <w:link w:val="Textkrper3"/>
    <w:semiHidden/>
    <w:rsid w:val="00DD14C6"/>
    <w:rPr>
      <w:rFonts w:ascii="Arial" w:eastAsia="Arial Unicode MS" w:hAnsi="Arial" w:cs="Arial Unicode MS"/>
      <w:color w:val="000000"/>
      <w:sz w:val="16"/>
      <w:szCs w:val="16"/>
      <w:u w:color="000000"/>
      <w:lang w:eastAsia="de-DE"/>
    </w:rPr>
  </w:style>
  <w:style w:type="character" w:styleId="Kommentarzeichen">
    <w:name w:val="annotation reference"/>
    <w:basedOn w:val="Absatz-Standardschriftart"/>
    <w:uiPriority w:val="99"/>
    <w:semiHidden/>
    <w:unhideWhenUsed/>
    <w:rsid w:val="00A05B6C"/>
    <w:rPr>
      <w:sz w:val="16"/>
      <w:szCs w:val="16"/>
    </w:rPr>
  </w:style>
  <w:style w:type="paragraph" w:styleId="Kommentartext">
    <w:name w:val="annotation text"/>
    <w:basedOn w:val="Standard"/>
    <w:link w:val="KommentartextZchn"/>
    <w:uiPriority w:val="99"/>
    <w:semiHidden/>
    <w:unhideWhenUsed/>
    <w:rsid w:val="00A05B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5B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05B6C"/>
    <w:rPr>
      <w:b/>
      <w:bCs/>
    </w:rPr>
  </w:style>
  <w:style w:type="character" w:customStyle="1" w:styleId="KommentarthemaZchn">
    <w:name w:val="Kommentarthema Zchn"/>
    <w:basedOn w:val="KommentartextZchn"/>
    <w:link w:val="Kommentarthema"/>
    <w:uiPriority w:val="99"/>
    <w:semiHidden/>
    <w:rsid w:val="00A05B6C"/>
    <w:rPr>
      <w:rFonts w:ascii="Arial" w:hAnsi="Arial"/>
      <w:b/>
      <w:bCs/>
      <w:sz w:val="20"/>
      <w:szCs w:val="20"/>
    </w:rPr>
  </w:style>
  <w:style w:type="character" w:styleId="Hervorhebung">
    <w:name w:val="Emphasis"/>
    <w:basedOn w:val="Absatz-Standardschriftart"/>
    <w:uiPriority w:val="20"/>
    <w:qFormat/>
    <w:rsid w:val="00F501A7"/>
    <w:rPr>
      <w:b/>
      <w:bCs/>
      <w:i w:val="0"/>
      <w:iCs w:val="0"/>
    </w:rPr>
  </w:style>
  <w:style w:type="character" w:customStyle="1" w:styleId="st1">
    <w:name w:val="st1"/>
    <w:basedOn w:val="Absatz-Standardschriftart"/>
    <w:rsid w:val="00F501A7"/>
  </w:style>
  <w:style w:type="character" w:styleId="NichtaufgelsteErwhnung">
    <w:name w:val="Unresolved Mention"/>
    <w:basedOn w:val="Absatz-Standardschriftart"/>
    <w:uiPriority w:val="99"/>
    <w:semiHidden/>
    <w:unhideWhenUsed/>
    <w:rsid w:val="00A8790C"/>
    <w:rPr>
      <w:color w:val="605E5C"/>
      <w:shd w:val="clear" w:color="auto" w:fill="E1DFDD"/>
    </w:rPr>
  </w:style>
  <w:style w:type="character" w:styleId="Fett">
    <w:name w:val="Strong"/>
    <w:qFormat/>
    <w:rsid w:val="00FF0BE9"/>
    <w:rPr>
      <w:rFonts w:ascii="Arial" w:hAnsi="Arial" w:cs="Arial" w:hint="default"/>
      <w:b/>
      <w:bCs/>
      <w:lang w:val="de-DE"/>
    </w:rPr>
  </w:style>
  <w:style w:type="paragraph" w:customStyle="1" w:styleId="paragraph">
    <w:name w:val="paragraph"/>
    <w:basedOn w:val="Standard"/>
    <w:rsid w:val="00567B52"/>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67B52"/>
  </w:style>
  <w:style w:type="character" w:customStyle="1" w:styleId="scxw145199226">
    <w:name w:val="scxw145199226"/>
    <w:basedOn w:val="Absatz-Standardschriftart"/>
    <w:rsid w:val="00567B52"/>
  </w:style>
  <w:style w:type="character" w:customStyle="1" w:styleId="eop">
    <w:name w:val="eop"/>
    <w:basedOn w:val="Absatz-Standardschriftart"/>
    <w:rsid w:val="00567B52"/>
  </w:style>
  <w:style w:type="character" w:customStyle="1" w:styleId="spellingerrorsuperscript">
    <w:name w:val="spellingerrorsuperscript"/>
    <w:basedOn w:val="Absatz-Standardschriftart"/>
    <w:rsid w:val="0056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4243">
      <w:bodyDiv w:val="1"/>
      <w:marLeft w:val="0"/>
      <w:marRight w:val="0"/>
      <w:marTop w:val="0"/>
      <w:marBottom w:val="0"/>
      <w:divBdr>
        <w:top w:val="none" w:sz="0" w:space="0" w:color="auto"/>
        <w:left w:val="none" w:sz="0" w:space="0" w:color="auto"/>
        <w:bottom w:val="none" w:sz="0" w:space="0" w:color="auto"/>
        <w:right w:val="none" w:sz="0" w:space="0" w:color="auto"/>
      </w:divBdr>
      <w:divsChild>
        <w:div w:id="1745907921">
          <w:marLeft w:val="0"/>
          <w:marRight w:val="0"/>
          <w:marTop w:val="0"/>
          <w:marBottom w:val="0"/>
          <w:divBdr>
            <w:top w:val="none" w:sz="0" w:space="0" w:color="auto"/>
            <w:left w:val="none" w:sz="0" w:space="0" w:color="auto"/>
            <w:bottom w:val="none" w:sz="0" w:space="0" w:color="auto"/>
            <w:right w:val="none" w:sz="0" w:space="0" w:color="auto"/>
          </w:divBdr>
        </w:div>
        <w:div w:id="719591046">
          <w:marLeft w:val="0"/>
          <w:marRight w:val="0"/>
          <w:marTop w:val="0"/>
          <w:marBottom w:val="0"/>
          <w:divBdr>
            <w:top w:val="none" w:sz="0" w:space="0" w:color="auto"/>
            <w:left w:val="none" w:sz="0" w:space="0" w:color="auto"/>
            <w:bottom w:val="none" w:sz="0" w:space="0" w:color="auto"/>
            <w:right w:val="none" w:sz="0" w:space="0" w:color="auto"/>
          </w:divBdr>
        </w:div>
        <w:div w:id="874856313">
          <w:marLeft w:val="0"/>
          <w:marRight w:val="0"/>
          <w:marTop w:val="0"/>
          <w:marBottom w:val="0"/>
          <w:divBdr>
            <w:top w:val="none" w:sz="0" w:space="0" w:color="auto"/>
            <w:left w:val="none" w:sz="0" w:space="0" w:color="auto"/>
            <w:bottom w:val="none" w:sz="0" w:space="0" w:color="auto"/>
            <w:right w:val="none" w:sz="0" w:space="0" w:color="auto"/>
          </w:divBdr>
          <w:divsChild>
            <w:div w:id="740828665">
              <w:marLeft w:val="0"/>
              <w:marRight w:val="0"/>
              <w:marTop w:val="0"/>
              <w:marBottom w:val="0"/>
              <w:divBdr>
                <w:top w:val="none" w:sz="0" w:space="0" w:color="auto"/>
                <w:left w:val="none" w:sz="0" w:space="0" w:color="auto"/>
                <w:bottom w:val="none" w:sz="0" w:space="0" w:color="auto"/>
                <w:right w:val="none" w:sz="0" w:space="0" w:color="auto"/>
              </w:divBdr>
            </w:div>
            <w:div w:id="1279489004">
              <w:marLeft w:val="0"/>
              <w:marRight w:val="0"/>
              <w:marTop w:val="0"/>
              <w:marBottom w:val="0"/>
              <w:divBdr>
                <w:top w:val="none" w:sz="0" w:space="0" w:color="auto"/>
                <w:left w:val="none" w:sz="0" w:space="0" w:color="auto"/>
                <w:bottom w:val="none" w:sz="0" w:space="0" w:color="auto"/>
                <w:right w:val="none" w:sz="0" w:space="0" w:color="auto"/>
              </w:divBdr>
            </w:div>
            <w:div w:id="1449350828">
              <w:marLeft w:val="0"/>
              <w:marRight w:val="0"/>
              <w:marTop w:val="0"/>
              <w:marBottom w:val="0"/>
              <w:divBdr>
                <w:top w:val="none" w:sz="0" w:space="0" w:color="auto"/>
                <w:left w:val="none" w:sz="0" w:space="0" w:color="auto"/>
                <w:bottom w:val="none" w:sz="0" w:space="0" w:color="auto"/>
                <w:right w:val="none" w:sz="0" w:space="0" w:color="auto"/>
              </w:divBdr>
            </w:div>
          </w:divsChild>
        </w:div>
        <w:div w:id="217131406">
          <w:marLeft w:val="0"/>
          <w:marRight w:val="0"/>
          <w:marTop w:val="0"/>
          <w:marBottom w:val="0"/>
          <w:divBdr>
            <w:top w:val="none" w:sz="0" w:space="0" w:color="auto"/>
            <w:left w:val="none" w:sz="0" w:space="0" w:color="auto"/>
            <w:bottom w:val="none" w:sz="0" w:space="0" w:color="auto"/>
            <w:right w:val="none" w:sz="0" w:space="0" w:color="auto"/>
          </w:divBdr>
        </w:div>
        <w:div w:id="962686223">
          <w:marLeft w:val="0"/>
          <w:marRight w:val="0"/>
          <w:marTop w:val="0"/>
          <w:marBottom w:val="0"/>
          <w:divBdr>
            <w:top w:val="none" w:sz="0" w:space="0" w:color="auto"/>
            <w:left w:val="none" w:sz="0" w:space="0" w:color="auto"/>
            <w:bottom w:val="none" w:sz="0" w:space="0" w:color="auto"/>
            <w:right w:val="none" w:sz="0" w:space="0" w:color="auto"/>
          </w:divBdr>
        </w:div>
      </w:divsChild>
    </w:div>
    <w:div w:id="589892694">
      <w:bodyDiv w:val="1"/>
      <w:marLeft w:val="0"/>
      <w:marRight w:val="0"/>
      <w:marTop w:val="0"/>
      <w:marBottom w:val="0"/>
      <w:divBdr>
        <w:top w:val="none" w:sz="0" w:space="0" w:color="auto"/>
        <w:left w:val="none" w:sz="0" w:space="0" w:color="auto"/>
        <w:bottom w:val="none" w:sz="0" w:space="0" w:color="auto"/>
        <w:right w:val="none" w:sz="0" w:space="0" w:color="auto"/>
      </w:divBdr>
    </w:div>
    <w:div w:id="660356296">
      <w:bodyDiv w:val="1"/>
      <w:marLeft w:val="0"/>
      <w:marRight w:val="0"/>
      <w:marTop w:val="0"/>
      <w:marBottom w:val="0"/>
      <w:divBdr>
        <w:top w:val="none" w:sz="0" w:space="0" w:color="auto"/>
        <w:left w:val="none" w:sz="0" w:space="0" w:color="auto"/>
        <w:bottom w:val="none" w:sz="0" w:space="0" w:color="auto"/>
        <w:right w:val="none" w:sz="0" w:space="0" w:color="auto"/>
      </w:divBdr>
    </w:div>
    <w:div w:id="822967890">
      <w:bodyDiv w:val="1"/>
      <w:marLeft w:val="0"/>
      <w:marRight w:val="0"/>
      <w:marTop w:val="0"/>
      <w:marBottom w:val="0"/>
      <w:divBdr>
        <w:top w:val="none" w:sz="0" w:space="0" w:color="auto"/>
        <w:left w:val="none" w:sz="0" w:space="0" w:color="auto"/>
        <w:bottom w:val="none" w:sz="0" w:space="0" w:color="auto"/>
        <w:right w:val="none" w:sz="0" w:space="0" w:color="auto"/>
      </w:divBdr>
      <w:divsChild>
        <w:div w:id="1888225400">
          <w:marLeft w:val="0"/>
          <w:marRight w:val="0"/>
          <w:marTop w:val="0"/>
          <w:marBottom w:val="0"/>
          <w:divBdr>
            <w:top w:val="none" w:sz="0" w:space="0" w:color="auto"/>
            <w:left w:val="none" w:sz="0" w:space="0" w:color="auto"/>
            <w:bottom w:val="none" w:sz="0" w:space="0" w:color="auto"/>
            <w:right w:val="none" w:sz="0" w:space="0" w:color="auto"/>
          </w:divBdr>
        </w:div>
        <w:div w:id="1604419019">
          <w:marLeft w:val="0"/>
          <w:marRight w:val="0"/>
          <w:marTop w:val="0"/>
          <w:marBottom w:val="0"/>
          <w:divBdr>
            <w:top w:val="none" w:sz="0" w:space="0" w:color="auto"/>
            <w:left w:val="none" w:sz="0" w:space="0" w:color="auto"/>
            <w:bottom w:val="none" w:sz="0" w:space="0" w:color="auto"/>
            <w:right w:val="none" w:sz="0" w:space="0" w:color="auto"/>
          </w:divBdr>
        </w:div>
        <w:div w:id="1984852576">
          <w:marLeft w:val="0"/>
          <w:marRight w:val="0"/>
          <w:marTop w:val="0"/>
          <w:marBottom w:val="0"/>
          <w:divBdr>
            <w:top w:val="none" w:sz="0" w:space="0" w:color="auto"/>
            <w:left w:val="none" w:sz="0" w:space="0" w:color="auto"/>
            <w:bottom w:val="none" w:sz="0" w:space="0" w:color="auto"/>
            <w:right w:val="none" w:sz="0" w:space="0" w:color="auto"/>
          </w:divBdr>
        </w:div>
        <w:div w:id="2111047823">
          <w:marLeft w:val="0"/>
          <w:marRight w:val="0"/>
          <w:marTop w:val="0"/>
          <w:marBottom w:val="0"/>
          <w:divBdr>
            <w:top w:val="none" w:sz="0" w:space="0" w:color="auto"/>
            <w:left w:val="none" w:sz="0" w:space="0" w:color="auto"/>
            <w:bottom w:val="none" w:sz="0" w:space="0" w:color="auto"/>
            <w:right w:val="none" w:sz="0" w:space="0" w:color="auto"/>
          </w:divBdr>
        </w:div>
        <w:div w:id="1799765057">
          <w:marLeft w:val="0"/>
          <w:marRight w:val="0"/>
          <w:marTop w:val="0"/>
          <w:marBottom w:val="0"/>
          <w:divBdr>
            <w:top w:val="none" w:sz="0" w:space="0" w:color="auto"/>
            <w:left w:val="none" w:sz="0" w:space="0" w:color="auto"/>
            <w:bottom w:val="none" w:sz="0" w:space="0" w:color="auto"/>
            <w:right w:val="none" w:sz="0" w:space="0" w:color="auto"/>
          </w:divBdr>
        </w:div>
        <w:div w:id="343440122">
          <w:marLeft w:val="0"/>
          <w:marRight w:val="0"/>
          <w:marTop w:val="0"/>
          <w:marBottom w:val="0"/>
          <w:divBdr>
            <w:top w:val="none" w:sz="0" w:space="0" w:color="auto"/>
            <w:left w:val="none" w:sz="0" w:space="0" w:color="auto"/>
            <w:bottom w:val="none" w:sz="0" w:space="0" w:color="auto"/>
            <w:right w:val="none" w:sz="0" w:space="0" w:color="auto"/>
          </w:divBdr>
        </w:div>
        <w:div w:id="2083987869">
          <w:marLeft w:val="0"/>
          <w:marRight w:val="0"/>
          <w:marTop w:val="0"/>
          <w:marBottom w:val="0"/>
          <w:divBdr>
            <w:top w:val="none" w:sz="0" w:space="0" w:color="auto"/>
            <w:left w:val="none" w:sz="0" w:space="0" w:color="auto"/>
            <w:bottom w:val="none" w:sz="0" w:space="0" w:color="auto"/>
            <w:right w:val="none" w:sz="0" w:space="0" w:color="auto"/>
          </w:divBdr>
        </w:div>
        <w:div w:id="350836605">
          <w:marLeft w:val="0"/>
          <w:marRight w:val="0"/>
          <w:marTop w:val="0"/>
          <w:marBottom w:val="0"/>
          <w:divBdr>
            <w:top w:val="none" w:sz="0" w:space="0" w:color="auto"/>
            <w:left w:val="none" w:sz="0" w:space="0" w:color="auto"/>
            <w:bottom w:val="none" w:sz="0" w:space="0" w:color="auto"/>
            <w:right w:val="none" w:sz="0" w:space="0" w:color="auto"/>
          </w:divBdr>
        </w:div>
        <w:div w:id="52194320">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492942369">
          <w:marLeft w:val="0"/>
          <w:marRight w:val="0"/>
          <w:marTop w:val="0"/>
          <w:marBottom w:val="0"/>
          <w:divBdr>
            <w:top w:val="none" w:sz="0" w:space="0" w:color="auto"/>
            <w:left w:val="none" w:sz="0" w:space="0" w:color="auto"/>
            <w:bottom w:val="none" w:sz="0" w:space="0" w:color="auto"/>
            <w:right w:val="none" w:sz="0" w:space="0" w:color="auto"/>
          </w:divBdr>
          <w:divsChild>
            <w:div w:id="1702896509">
              <w:marLeft w:val="0"/>
              <w:marRight w:val="0"/>
              <w:marTop w:val="0"/>
              <w:marBottom w:val="0"/>
              <w:divBdr>
                <w:top w:val="none" w:sz="0" w:space="0" w:color="auto"/>
                <w:left w:val="none" w:sz="0" w:space="0" w:color="auto"/>
                <w:bottom w:val="none" w:sz="0" w:space="0" w:color="auto"/>
                <w:right w:val="none" w:sz="0" w:space="0" w:color="auto"/>
              </w:divBdr>
            </w:div>
            <w:div w:id="87770493">
              <w:marLeft w:val="0"/>
              <w:marRight w:val="0"/>
              <w:marTop w:val="0"/>
              <w:marBottom w:val="0"/>
              <w:divBdr>
                <w:top w:val="none" w:sz="0" w:space="0" w:color="auto"/>
                <w:left w:val="none" w:sz="0" w:space="0" w:color="auto"/>
                <w:bottom w:val="none" w:sz="0" w:space="0" w:color="auto"/>
                <w:right w:val="none" w:sz="0" w:space="0" w:color="auto"/>
              </w:divBdr>
            </w:div>
            <w:div w:id="964385214">
              <w:marLeft w:val="0"/>
              <w:marRight w:val="0"/>
              <w:marTop w:val="0"/>
              <w:marBottom w:val="0"/>
              <w:divBdr>
                <w:top w:val="none" w:sz="0" w:space="0" w:color="auto"/>
                <w:left w:val="none" w:sz="0" w:space="0" w:color="auto"/>
                <w:bottom w:val="none" w:sz="0" w:space="0" w:color="auto"/>
                <w:right w:val="none" w:sz="0" w:space="0" w:color="auto"/>
              </w:divBdr>
            </w:div>
            <w:div w:id="1937014097">
              <w:marLeft w:val="0"/>
              <w:marRight w:val="0"/>
              <w:marTop w:val="0"/>
              <w:marBottom w:val="0"/>
              <w:divBdr>
                <w:top w:val="none" w:sz="0" w:space="0" w:color="auto"/>
                <w:left w:val="none" w:sz="0" w:space="0" w:color="auto"/>
                <w:bottom w:val="none" w:sz="0" w:space="0" w:color="auto"/>
                <w:right w:val="none" w:sz="0" w:space="0" w:color="auto"/>
              </w:divBdr>
            </w:div>
            <w:div w:id="709383060">
              <w:marLeft w:val="0"/>
              <w:marRight w:val="0"/>
              <w:marTop w:val="0"/>
              <w:marBottom w:val="0"/>
              <w:divBdr>
                <w:top w:val="none" w:sz="0" w:space="0" w:color="auto"/>
                <w:left w:val="none" w:sz="0" w:space="0" w:color="auto"/>
                <w:bottom w:val="none" w:sz="0" w:space="0" w:color="auto"/>
                <w:right w:val="none" w:sz="0" w:space="0" w:color="auto"/>
              </w:divBdr>
            </w:div>
            <w:div w:id="1780832734">
              <w:marLeft w:val="0"/>
              <w:marRight w:val="0"/>
              <w:marTop w:val="0"/>
              <w:marBottom w:val="0"/>
              <w:divBdr>
                <w:top w:val="none" w:sz="0" w:space="0" w:color="auto"/>
                <w:left w:val="none" w:sz="0" w:space="0" w:color="auto"/>
                <w:bottom w:val="none" w:sz="0" w:space="0" w:color="auto"/>
                <w:right w:val="none" w:sz="0" w:space="0" w:color="auto"/>
              </w:divBdr>
            </w:div>
            <w:div w:id="988166120">
              <w:marLeft w:val="0"/>
              <w:marRight w:val="0"/>
              <w:marTop w:val="0"/>
              <w:marBottom w:val="0"/>
              <w:divBdr>
                <w:top w:val="none" w:sz="0" w:space="0" w:color="auto"/>
                <w:left w:val="none" w:sz="0" w:space="0" w:color="auto"/>
                <w:bottom w:val="none" w:sz="0" w:space="0" w:color="auto"/>
                <w:right w:val="none" w:sz="0" w:space="0" w:color="auto"/>
              </w:divBdr>
            </w:div>
          </w:divsChild>
        </w:div>
        <w:div w:id="1668360567">
          <w:marLeft w:val="0"/>
          <w:marRight w:val="0"/>
          <w:marTop w:val="0"/>
          <w:marBottom w:val="0"/>
          <w:divBdr>
            <w:top w:val="none" w:sz="0" w:space="0" w:color="auto"/>
            <w:left w:val="none" w:sz="0" w:space="0" w:color="auto"/>
            <w:bottom w:val="none" w:sz="0" w:space="0" w:color="auto"/>
            <w:right w:val="none" w:sz="0" w:space="0" w:color="auto"/>
          </w:divBdr>
        </w:div>
        <w:div w:id="1570730604">
          <w:marLeft w:val="0"/>
          <w:marRight w:val="0"/>
          <w:marTop w:val="0"/>
          <w:marBottom w:val="0"/>
          <w:divBdr>
            <w:top w:val="none" w:sz="0" w:space="0" w:color="auto"/>
            <w:left w:val="none" w:sz="0" w:space="0" w:color="auto"/>
            <w:bottom w:val="none" w:sz="0" w:space="0" w:color="auto"/>
            <w:right w:val="none" w:sz="0" w:space="0" w:color="auto"/>
          </w:divBdr>
        </w:div>
        <w:div w:id="1263882283">
          <w:marLeft w:val="0"/>
          <w:marRight w:val="0"/>
          <w:marTop w:val="0"/>
          <w:marBottom w:val="0"/>
          <w:divBdr>
            <w:top w:val="none" w:sz="0" w:space="0" w:color="auto"/>
            <w:left w:val="none" w:sz="0" w:space="0" w:color="auto"/>
            <w:bottom w:val="none" w:sz="0" w:space="0" w:color="auto"/>
            <w:right w:val="none" w:sz="0" w:space="0" w:color="auto"/>
          </w:divBdr>
        </w:div>
        <w:div w:id="506947250">
          <w:marLeft w:val="0"/>
          <w:marRight w:val="0"/>
          <w:marTop w:val="0"/>
          <w:marBottom w:val="0"/>
          <w:divBdr>
            <w:top w:val="none" w:sz="0" w:space="0" w:color="auto"/>
            <w:left w:val="none" w:sz="0" w:space="0" w:color="auto"/>
            <w:bottom w:val="none" w:sz="0" w:space="0" w:color="auto"/>
            <w:right w:val="none" w:sz="0" w:space="0" w:color="auto"/>
          </w:divBdr>
        </w:div>
        <w:div w:id="1557231401">
          <w:marLeft w:val="0"/>
          <w:marRight w:val="0"/>
          <w:marTop w:val="0"/>
          <w:marBottom w:val="0"/>
          <w:divBdr>
            <w:top w:val="none" w:sz="0" w:space="0" w:color="auto"/>
            <w:left w:val="none" w:sz="0" w:space="0" w:color="auto"/>
            <w:bottom w:val="none" w:sz="0" w:space="0" w:color="auto"/>
            <w:right w:val="none" w:sz="0" w:space="0" w:color="auto"/>
          </w:divBdr>
        </w:div>
        <w:div w:id="89202194">
          <w:marLeft w:val="0"/>
          <w:marRight w:val="0"/>
          <w:marTop w:val="0"/>
          <w:marBottom w:val="0"/>
          <w:divBdr>
            <w:top w:val="none" w:sz="0" w:space="0" w:color="auto"/>
            <w:left w:val="none" w:sz="0" w:space="0" w:color="auto"/>
            <w:bottom w:val="none" w:sz="0" w:space="0" w:color="auto"/>
            <w:right w:val="none" w:sz="0" w:space="0" w:color="auto"/>
          </w:divBdr>
        </w:div>
        <w:div w:id="906914906">
          <w:marLeft w:val="0"/>
          <w:marRight w:val="0"/>
          <w:marTop w:val="0"/>
          <w:marBottom w:val="0"/>
          <w:divBdr>
            <w:top w:val="none" w:sz="0" w:space="0" w:color="auto"/>
            <w:left w:val="none" w:sz="0" w:space="0" w:color="auto"/>
            <w:bottom w:val="none" w:sz="0" w:space="0" w:color="auto"/>
            <w:right w:val="none" w:sz="0" w:space="0" w:color="auto"/>
          </w:divBdr>
        </w:div>
        <w:div w:id="1698039566">
          <w:marLeft w:val="0"/>
          <w:marRight w:val="0"/>
          <w:marTop w:val="0"/>
          <w:marBottom w:val="0"/>
          <w:divBdr>
            <w:top w:val="none" w:sz="0" w:space="0" w:color="auto"/>
            <w:left w:val="none" w:sz="0" w:space="0" w:color="auto"/>
            <w:bottom w:val="none" w:sz="0" w:space="0" w:color="auto"/>
            <w:right w:val="none" w:sz="0" w:space="0" w:color="auto"/>
          </w:divBdr>
        </w:div>
        <w:div w:id="1040397718">
          <w:marLeft w:val="0"/>
          <w:marRight w:val="0"/>
          <w:marTop w:val="0"/>
          <w:marBottom w:val="0"/>
          <w:divBdr>
            <w:top w:val="none" w:sz="0" w:space="0" w:color="auto"/>
            <w:left w:val="none" w:sz="0" w:space="0" w:color="auto"/>
            <w:bottom w:val="none" w:sz="0" w:space="0" w:color="auto"/>
            <w:right w:val="none" w:sz="0" w:space="0" w:color="auto"/>
          </w:divBdr>
        </w:div>
        <w:div w:id="1335953784">
          <w:marLeft w:val="0"/>
          <w:marRight w:val="0"/>
          <w:marTop w:val="0"/>
          <w:marBottom w:val="0"/>
          <w:divBdr>
            <w:top w:val="none" w:sz="0" w:space="0" w:color="auto"/>
            <w:left w:val="none" w:sz="0" w:space="0" w:color="auto"/>
            <w:bottom w:val="none" w:sz="0" w:space="0" w:color="auto"/>
            <w:right w:val="none" w:sz="0" w:space="0" w:color="auto"/>
          </w:divBdr>
        </w:div>
        <w:div w:id="1401058702">
          <w:marLeft w:val="0"/>
          <w:marRight w:val="0"/>
          <w:marTop w:val="0"/>
          <w:marBottom w:val="0"/>
          <w:divBdr>
            <w:top w:val="none" w:sz="0" w:space="0" w:color="auto"/>
            <w:left w:val="none" w:sz="0" w:space="0" w:color="auto"/>
            <w:bottom w:val="none" w:sz="0" w:space="0" w:color="auto"/>
            <w:right w:val="none" w:sz="0" w:space="0" w:color="auto"/>
          </w:divBdr>
        </w:div>
        <w:div w:id="1963806370">
          <w:marLeft w:val="0"/>
          <w:marRight w:val="0"/>
          <w:marTop w:val="0"/>
          <w:marBottom w:val="0"/>
          <w:divBdr>
            <w:top w:val="none" w:sz="0" w:space="0" w:color="auto"/>
            <w:left w:val="none" w:sz="0" w:space="0" w:color="auto"/>
            <w:bottom w:val="none" w:sz="0" w:space="0" w:color="auto"/>
            <w:right w:val="none" w:sz="0" w:space="0" w:color="auto"/>
          </w:divBdr>
        </w:div>
        <w:div w:id="1020008620">
          <w:marLeft w:val="0"/>
          <w:marRight w:val="0"/>
          <w:marTop w:val="0"/>
          <w:marBottom w:val="0"/>
          <w:divBdr>
            <w:top w:val="none" w:sz="0" w:space="0" w:color="auto"/>
            <w:left w:val="none" w:sz="0" w:space="0" w:color="auto"/>
            <w:bottom w:val="none" w:sz="0" w:space="0" w:color="auto"/>
            <w:right w:val="none" w:sz="0" w:space="0" w:color="auto"/>
          </w:divBdr>
        </w:div>
        <w:div w:id="443160967">
          <w:marLeft w:val="0"/>
          <w:marRight w:val="0"/>
          <w:marTop w:val="0"/>
          <w:marBottom w:val="0"/>
          <w:divBdr>
            <w:top w:val="none" w:sz="0" w:space="0" w:color="auto"/>
            <w:left w:val="none" w:sz="0" w:space="0" w:color="auto"/>
            <w:bottom w:val="none" w:sz="0" w:space="0" w:color="auto"/>
            <w:right w:val="none" w:sz="0" w:space="0" w:color="auto"/>
          </w:divBdr>
        </w:div>
        <w:div w:id="1555847999">
          <w:marLeft w:val="0"/>
          <w:marRight w:val="0"/>
          <w:marTop w:val="0"/>
          <w:marBottom w:val="0"/>
          <w:divBdr>
            <w:top w:val="none" w:sz="0" w:space="0" w:color="auto"/>
            <w:left w:val="none" w:sz="0" w:space="0" w:color="auto"/>
            <w:bottom w:val="none" w:sz="0" w:space="0" w:color="auto"/>
            <w:right w:val="none" w:sz="0" w:space="0" w:color="auto"/>
          </w:divBdr>
        </w:div>
      </w:divsChild>
    </w:div>
    <w:div w:id="1131284513">
      <w:bodyDiv w:val="1"/>
      <w:marLeft w:val="0"/>
      <w:marRight w:val="0"/>
      <w:marTop w:val="0"/>
      <w:marBottom w:val="0"/>
      <w:divBdr>
        <w:top w:val="none" w:sz="0" w:space="0" w:color="auto"/>
        <w:left w:val="none" w:sz="0" w:space="0" w:color="auto"/>
        <w:bottom w:val="none" w:sz="0" w:space="0" w:color="auto"/>
        <w:right w:val="none" w:sz="0" w:space="0" w:color="auto"/>
      </w:divBdr>
    </w:div>
    <w:div w:id="1317536622">
      <w:bodyDiv w:val="1"/>
      <w:marLeft w:val="0"/>
      <w:marRight w:val="0"/>
      <w:marTop w:val="0"/>
      <w:marBottom w:val="0"/>
      <w:divBdr>
        <w:top w:val="none" w:sz="0" w:space="0" w:color="auto"/>
        <w:left w:val="none" w:sz="0" w:space="0" w:color="auto"/>
        <w:bottom w:val="none" w:sz="0" w:space="0" w:color="auto"/>
        <w:right w:val="none" w:sz="0" w:space="0" w:color="auto"/>
      </w:divBdr>
    </w:div>
    <w:div w:id="1342701645">
      <w:bodyDiv w:val="1"/>
      <w:marLeft w:val="0"/>
      <w:marRight w:val="0"/>
      <w:marTop w:val="0"/>
      <w:marBottom w:val="0"/>
      <w:divBdr>
        <w:top w:val="none" w:sz="0" w:space="0" w:color="auto"/>
        <w:left w:val="none" w:sz="0" w:space="0" w:color="auto"/>
        <w:bottom w:val="none" w:sz="0" w:space="0" w:color="auto"/>
        <w:right w:val="none" w:sz="0" w:space="0" w:color="auto"/>
      </w:divBdr>
    </w:div>
    <w:div w:id="1603997430">
      <w:bodyDiv w:val="1"/>
      <w:marLeft w:val="0"/>
      <w:marRight w:val="0"/>
      <w:marTop w:val="0"/>
      <w:marBottom w:val="0"/>
      <w:divBdr>
        <w:top w:val="none" w:sz="0" w:space="0" w:color="auto"/>
        <w:left w:val="none" w:sz="0" w:space="0" w:color="auto"/>
        <w:bottom w:val="none" w:sz="0" w:space="0" w:color="auto"/>
        <w:right w:val="none" w:sz="0" w:space="0" w:color="auto"/>
      </w:divBdr>
    </w:div>
    <w:div w:id="20830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T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tlef.Sieverdingbeck@HARTIN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arting.com/DE/de/news/pressema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3606C37A49284092C75CD3389177BD" ma:contentTypeVersion="13" ma:contentTypeDescription="Ein neues Dokument erstellen." ma:contentTypeScope="" ma:versionID="c4698977eca37a88affba3c9b18d41f7">
  <xsd:schema xmlns:xsd="http://www.w3.org/2001/XMLSchema" xmlns:xs="http://www.w3.org/2001/XMLSchema" xmlns:p="http://schemas.microsoft.com/office/2006/metadata/properties" xmlns:ns3="abd5a065-7df7-4b02-bc70-af263837ef54" xmlns:ns4="27981ab5-d1a8-42df-951e-6a16e85e32c8" targetNamespace="http://schemas.microsoft.com/office/2006/metadata/properties" ma:root="true" ma:fieldsID="d8d18aa4b10069b91138be2c21436c2f" ns3:_="" ns4:_="">
    <xsd:import namespace="abd5a065-7df7-4b02-bc70-af263837ef54"/>
    <xsd:import namespace="27981ab5-d1a8-42df-951e-6a16e85e32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a065-7df7-4b02-bc70-af263837e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81ab5-d1a8-42df-951e-6a16e85e32c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751B7-2160-475B-8E36-AFB29D07621B}">
  <ds:schemaRefs>
    <ds:schemaRef ds:uri="http://schemas.microsoft.com/sharepoint/v3/contenttype/forms"/>
  </ds:schemaRefs>
</ds:datastoreItem>
</file>

<file path=customXml/itemProps2.xml><?xml version="1.0" encoding="utf-8"?>
<ds:datastoreItem xmlns:ds="http://schemas.openxmlformats.org/officeDocument/2006/customXml" ds:itemID="{C4A6DEAF-F170-4DB6-B56F-8BEE1526C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3454E-39AB-445B-B8ED-C3290E9FC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a065-7df7-4b02-bc70-af263837ef54"/>
    <ds:schemaRef ds:uri="27981ab5-d1a8-42df-951e-6a16e85e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HARTING KGaA</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Klose, Michael</dc:creator>
  <cp:keywords/>
  <dc:description/>
  <cp:lastModifiedBy>Kuehme, Lars</cp:lastModifiedBy>
  <cp:revision>6</cp:revision>
  <cp:lastPrinted>2021-04-13T08:54:00Z</cp:lastPrinted>
  <dcterms:created xsi:type="dcterms:W3CDTF">2021-11-22T15:36:00Z</dcterms:created>
  <dcterms:modified xsi:type="dcterms:W3CDTF">2021-11-23T13:10:00Z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156776</vt:lpwstr>
  </property>
  <property fmtid="{D5CDD505-2E9C-101B-9397-08002B2CF9AE}" pid="3" name="NXPowerLiteSettings">
    <vt:lpwstr>F7000400038000</vt:lpwstr>
  </property>
  <property fmtid="{D5CDD505-2E9C-101B-9397-08002B2CF9AE}" pid="4" name="NXPowerLiteVersion">
    <vt:lpwstr>D7.0.3</vt:lpwstr>
  </property>
  <property fmtid="{D5CDD505-2E9C-101B-9397-08002B2CF9AE}" pid="5" name="ContentTypeId">
    <vt:lpwstr>0x0101009D3606C37A49284092C75CD3389177BD</vt:lpwstr>
  </property>
</Properties>
</file>